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DDE2" w14:textId="2F648BE8" w:rsidR="00FE19F3" w:rsidRDefault="002C07A3" w:rsidP="00FC1F00">
      <w:pPr>
        <w:tabs>
          <w:tab w:val="left" w:pos="6240"/>
        </w:tabs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 wp14:anchorId="3F58133B" wp14:editId="12CB17AC">
            <wp:extent cx="5940425" cy="8399780"/>
            <wp:effectExtent l="0" t="0" r="3175" b="1270"/>
            <wp:docPr id="14873664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664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3D7B6" w14:textId="77777777" w:rsidR="002C07A3" w:rsidRDefault="002C07A3" w:rsidP="00FC1F00">
      <w:pPr>
        <w:tabs>
          <w:tab w:val="left" w:pos="6240"/>
        </w:tabs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21AEA21D" w14:textId="1A70A4ED" w:rsidR="00766A29" w:rsidRPr="00FE19F3" w:rsidRDefault="00766A29" w:rsidP="00FC1F00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ПЛАНИРУЕМЫЕ ОБРАЗОВАТЕЛЬНЫЕ РЕЗУЛЬТАТЫ</w:t>
      </w:r>
    </w:p>
    <w:p w14:paraId="438E00C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C00498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ЛИЧНОСТНЫЕ РЕЗУЛЬТАТЫ</w:t>
      </w:r>
    </w:p>
    <w:p w14:paraId="167D0733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5589EA0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6E4A2E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следующие личностные результаты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2C49676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гражданского воспитания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170FE5A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57EB1E3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1F26A2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7BDE91D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48E9A5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волонтёрство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);</w:t>
      </w:r>
    </w:p>
    <w:p w14:paraId="0DC3A10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патриотического воспитания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2504229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AB0C1E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духовно-нравственного воспитания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5A0C28E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1F89887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A45550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эстетического воспитания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50DC144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60207A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6ECB68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32228A7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225FC7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3654801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2C3824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умение принимать себя и других, не осуждая;</w:t>
      </w:r>
    </w:p>
    <w:p w14:paraId="0169719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4536EC7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трудового воспитания:</w:t>
      </w:r>
    </w:p>
    <w:p w14:paraId="6719954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B817FA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20A9A2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умение рассказать о своих планах на будущее;</w:t>
      </w:r>
    </w:p>
    <w:p w14:paraId="3BC8D9B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экологического воспитания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2355B5A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A27600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39CA10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ценности научного познания:</w:t>
      </w:r>
    </w:p>
    <w:p w14:paraId="6ADA35E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052A6C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9)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адаптации обучающегося к изменяющимся условиям социальной и природной среды:</w:t>
      </w:r>
    </w:p>
    <w:p w14:paraId="0DD4DB4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9EC714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EC3A09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1F59AB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14:paraId="763D966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следующие метапредметные результаты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3C0D11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базовые логические действия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как часть познавательных универсальных учебных действий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0722B5E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59A82DA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3EBA93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2C6BAF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дефицит информации текста, необходимой для решения поставленной учебной задачи;</w:t>
      </w:r>
    </w:p>
    <w:p w14:paraId="3D00048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4BA849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27E3F2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базовые исследовательские действия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как часть познавательных универсальных учебных действий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00494C8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 в языковом образовании;</w:t>
      </w:r>
    </w:p>
    <w:p w14:paraId="170A9C7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0D21092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769CEE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алгоритм действий и использовать его для решения учебных задач;</w:t>
      </w:r>
    </w:p>
    <w:p w14:paraId="41346CB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133B75E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6B262AE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249BF6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прогнозировать возможное дальнейшее развитие процессов, событий</w:t>
      </w:r>
    </w:p>
    <w:p w14:paraId="5240D59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C4FEA4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умения работать с информацией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как часть познавательных универсальных учебных действий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40DADA5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6F718D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07FE24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5182A7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B21D01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B394A3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FDFFDF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F1F91A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14:paraId="0922825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умения общения как часть коммуникативных универсальных учебных действий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0BEE131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75E9BD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14:paraId="138D5C1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31121DF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F1571F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4C2D32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12B234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EF5702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8DB55D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умения самоорганизации как части регулятивных универсальных учебных действий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4178E74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проблемы для решения в учебных и жизненных ситуациях;</w:t>
      </w:r>
    </w:p>
    <w:p w14:paraId="564C93C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52CD6FF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E4C2AB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14:paraId="3B0EC6B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делать выбор и брать ответственность за решение.</w:t>
      </w:r>
    </w:p>
    <w:p w14:paraId="40E9D1A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умения самоконтроля, эмоционального интеллекта как части регулятивных универсальных учебных действий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651C49C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самомотивации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рефлексии;</w:t>
      </w:r>
    </w:p>
    <w:p w14:paraId="0947694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давать адекватную оценку учебной ситуации и предлагать план её изменения;</w:t>
      </w:r>
    </w:p>
    <w:p w14:paraId="139DB62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24620AA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6040692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развивать способность управлять собственными эмоциями и эмоциями других;</w:t>
      </w:r>
    </w:p>
    <w:p w14:paraId="220E38D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6A72A6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осознанно относиться к другому человеку и его мнению;</w:t>
      </w:r>
    </w:p>
    <w:p w14:paraId="2612A84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признавать своё и чужое право на ошибку;</w:t>
      </w:r>
    </w:p>
    <w:p w14:paraId="34CDA29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принимать себя и других, не осуждая;</w:t>
      </w:r>
    </w:p>
    <w:p w14:paraId="4FE3B16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проявлять открытость;</w:t>
      </w:r>
    </w:p>
    <w:p w14:paraId="6D18C25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осознавать невозможность контролировать всё вокруг.</w:t>
      </w:r>
    </w:p>
    <w:p w14:paraId="69E5216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умения совместной деятельности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163E7E0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6767D3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AE34D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82E0D2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9BC2E7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33508BF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3417382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D343A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ПРЕДМЕТНЫЕ РЕЗУЛЬТАТЫ</w:t>
      </w:r>
    </w:p>
    <w:p w14:paraId="38D7630B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22403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 КЛАСС</w:t>
      </w:r>
    </w:p>
    <w:p w14:paraId="3F0725F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47A13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сведения о языке</w:t>
      </w:r>
    </w:p>
    <w:p w14:paraId="26FF73F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Иметь представление о языке как развивающемся явлении.</w:t>
      </w:r>
    </w:p>
    <w:p w14:paraId="3110E08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Осознавать взаимосвязь языка, культуры и истории народа (приводить примеры).</w:t>
      </w:r>
    </w:p>
    <w:p w14:paraId="6F81DF3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5E760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Язык и речь </w:t>
      </w:r>
    </w:p>
    <w:p w14:paraId="16E324B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 по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пулярной литературы (монолог-описание, монолог-рассуждение, монолог-повествование); выступать с научным сообщением.</w:t>
      </w:r>
    </w:p>
    <w:p w14:paraId="23054EF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1DB3073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различными видами диалога: диалог – запрос информации, диалог – сообщение информации.</w:t>
      </w:r>
    </w:p>
    <w:p w14:paraId="7828864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45B3F53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23D3D57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Устно пересказывать прослушанный или прочитанный текст объёмом не менее 120 слов.</w:t>
      </w:r>
    </w:p>
    <w:p w14:paraId="10B1FC5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17299C7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 адекватный выбор языковых средств для со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здания высказывания в соответствии с целью, темой и коммуникативным замыслом.</w:t>
      </w:r>
    </w:p>
    <w:p w14:paraId="3263A64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слова с непроверяемыми написаниями); соблюдать на письме пра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вила речевого этикета.</w:t>
      </w:r>
    </w:p>
    <w:p w14:paraId="33EE6B4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963DD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Текст</w:t>
      </w:r>
    </w:p>
    <w:p w14:paraId="0ACF19A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Анализировать текст с точки зрения его соответствия ос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новным признакам; выявлять его структуру, особенности абзац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ного членения, языковые средства выразительности в тексте: фонетические (звукопись), словообразовательные, лексические.</w:t>
      </w:r>
    </w:p>
    <w:p w14:paraId="4618E10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микротем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абзацев.</w:t>
      </w:r>
    </w:p>
    <w:p w14:paraId="437CD76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лексические и грамматические средства связи предложений и частей текста.</w:t>
      </w:r>
    </w:p>
    <w:p w14:paraId="2761584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Создавать тексты различных функционально-смысловых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5C85446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F9F349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14:paraId="19B1254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BF0C77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1F21584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4393A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14:paraId="04841F9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5BBBFCD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текстов публицистического стиля, особенности жанров (интервью, репортаж, заметка).</w:t>
      </w:r>
    </w:p>
    <w:p w14:paraId="55DF343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6EE3351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нормами построения текстов публицистического стиля.</w:t>
      </w:r>
    </w:p>
    <w:p w14:paraId="1D77962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FC8536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333515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C4F4D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Система языка</w:t>
      </w:r>
    </w:p>
    <w:p w14:paraId="48F19B5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7E1647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Использовать знания по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морфемике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1CD93AB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4ADA17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4194F0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слово с точки зрения сферы его употреб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9F92A0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66CE967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грамматические словари и справочники в речевой практике.</w:t>
      </w:r>
    </w:p>
    <w:p w14:paraId="1E6EAB4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AE3D3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Морфология. Культура речи</w:t>
      </w:r>
    </w:p>
    <w:p w14:paraId="356ECF6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77168DC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493D4B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Причастие</w:t>
      </w:r>
    </w:p>
    <w:p w14:paraId="0FC13CC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345E35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2B2FE8F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6808E31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37FD8D6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Уместно использовать причастия в речи, различать созвучные причастия и имена прилагательные (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висящий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висячий,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горящий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горячий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вш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- действительных причастий прошедшего времени, перед суффиксом -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страдательных причастий прошедшего времени, написания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причастиями.</w:t>
      </w:r>
    </w:p>
    <w:p w14:paraId="152769C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 расставлять знаки препинания в предложениях с причастным оборотом.</w:t>
      </w:r>
    </w:p>
    <w:p w14:paraId="2412200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6663AED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37697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Деепричастие</w:t>
      </w:r>
    </w:p>
    <w:p w14:paraId="7DD4C6C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признаки глагола и наречия в деепричастии, синтаксическую функцию деепричастия.</w:t>
      </w:r>
    </w:p>
    <w:p w14:paraId="66DA990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деепричастия совершенного и несовершенного вида.</w:t>
      </w:r>
    </w:p>
    <w:p w14:paraId="6B2CBDF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2E80773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Конструировать деепричастный оборот, определять роль деепричастия в предложении.</w:t>
      </w:r>
    </w:p>
    <w:p w14:paraId="116A1B6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Уместно использовать деепричастия в речи.</w:t>
      </w:r>
    </w:p>
    <w:p w14:paraId="2EA8F3A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 ставить ударение в деепричастиях.</w:t>
      </w:r>
    </w:p>
    <w:p w14:paraId="229886A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деепричастиями.</w:t>
      </w:r>
    </w:p>
    <w:p w14:paraId="507313A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 строить предложения с одиночными деепричастиями и деепричастными оборотами.</w:t>
      </w:r>
    </w:p>
    <w:p w14:paraId="69C5DD1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Правильно расставлять знаки препинания в предложениях с одиночным деепричастием и деепричастным оборотом.</w:t>
      </w:r>
    </w:p>
    <w:p w14:paraId="66BF72A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99E4C74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E7EB8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Наречие</w:t>
      </w:r>
    </w:p>
    <w:p w14:paraId="6443C81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1760656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81F506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145D32E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Применять правила слитного, раздельного и дефисного написания наречий; написания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н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наречиях на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написания суффиксов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-а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-о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наречий с приставками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употребления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ь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на конце наречий после шипящих; написания суффиксов наречий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после шипящих; написания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приставках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не-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ни-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наречий; слитного и раздельного написания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не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 наречиями.</w:t>
      </w:r>
    </w:p>
    <w:p w14:paraId="567772F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81F81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Слова категории состояния</w:t>
      </w:r>
    </w:p>
    <w:p w14:paraId="7816A6E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180EAA84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B04A5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Служебные части речи</w:t>
      </w:r>
    </w:p>
    <w:p w14:paraId="571FE06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7CF0236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8C41A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Предлог</w:t>
      </w:r>
    </w:p>
    <w:p w14:paraId="56BE6AF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21A8FB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3009828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Соблюдать нормы употребления имён существительных и местоимений с предлогами, предлогов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составе словосочетаний, правила правописания производных предлогов.</w:t>
      </w:r>
    </w:p>
    <w:p w14:paraId="77E2583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Проводить морфологический анализ предлогов, применять это умение при выполнении языкового анализа различных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видов и в речевой практике.</w:t>
      </w:r>
    </w:p>
    <w:p w14:paraId="415E9BD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8D053B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Союз</w:t>
      </w:r>
    </w:p>
    <w:p w14:paraId="6E0E93E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союз как служебную часть речи, различать разряды союзов по значению, по строению, объяснять роль сою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зов в тексте, в том числе как средств связи однородных членов предложения и частей сложного предложения.</w:t>
      </w:r>
    </w:p>
    <w:p w14:paraId="404C0AB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4043B83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морфологический анализ союзов, применять это умение в речевой практике.</w:t>
      </w:r>
    </w:p>
    <w:p w14:paraId="00FEF67E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42F17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Частица</w:t>
      </w:r>
    </w:p>
    <w:p w14:paraId="3335B30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2E21E83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65D6433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морфологический анализ частиц, применять это умение в речевой практике.</w:t>
      </w:r>
    </w:p>
    <w:p w14:paraId="67DCBE5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7FD08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Междометия и звукоподражательные слова</w:t>
      </w:r>
    </w:p>
    <w:p w14:paraId="346F7D3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424A83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морфологический анализ междометий, применять это умение в речевой практике.</w:t>
      </w:r>
    </w:p>
    <w:p w14:paraId="7D550C2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Соблюдать пунктуационные правила оформления предложений с междометиями.</w:t>
      </w:r>
    </w:p>
    <w:p w14:paraId="42C048C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грамматические омонимы.</w:t>
      </w:r>
    </w:p>
    <w:p w14:paraId="65B3CF14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 КЛАСС</w:t>
      </w:r>
    </w:p>
    <w:p w14:paraId="3E1C3098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811A7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сведения о языке</w:t>
      </w:r>
    </w:p>
    <w:p w14:paraId="25E26DD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Иметь представление о русском языке как одном из славянских языков.</w:t>
      </w:r>
    </w:p>
    <w:p w14:paraId="7A9C22D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F2C27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речь</w:t>
      </w:r>
    </w:p>
    <w:p w14:paraId="461A459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78EC71D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1D849F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различными видами аудирования: выборочным, ознакомительным, детальным – научно-учебных, художест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венных, публицистических текстов различных функционально-смысловых типов речи.</w:t>
      </w:r>
    </w:p>
    <w:p w14:paraId="0199F16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09CFCFF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Устно пересказывать прочитанный или прослушанный текст объёмом не менее 140 слов.</w:t>
      </w:r>
    </w:p>
    <w:p w14:paraId="046B249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1D6831C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14A6AD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5EF247A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B3F65D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Текст </w:t>
      </w:r>
    </w:p>
    <w:p w14:paraId="05FF0AB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244A68B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55A01FB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7AED137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умениями информационной переработки текста: со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4104BE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14:paraId="303C425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2C90B3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45BF5AF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11EC2E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14:paraId="1F9E85D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1F82515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6578541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43E16F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041F8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Система языка</w:t>
      </w:r>
    </w:p>
    <w:p w14:paraId="523A6C6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5DE76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интаксис</w:t>
      </w:r>
      <w:proofErr w:type="spell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Культура речи. Пунктуация</w:t>
      </w:r>
    </w:p>
    <w:p w14:paraId="7B839D3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Иметь представление о синтаксисе как разделе лингвистики.</w:t>
      </w:r>
    </w:p>
    <w:p w14:paraId="0333C47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словосочетание и предложение как единицы синтаксиса.</w:t>
      </w:r>
    </w:p>
    <w:p w14:paraId="7404CF9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функции знаков препинания.</w:t>
      </w:r>
    </w:p>
    <w:p w14:paraId="779C9CD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39AB8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Словосочетание</w:t>
      </w:r>
    </w:p>
    <w:p w14:paraId="15759E7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5C4D78A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нормы построения словосочетаний.</w:t>
      </w:r>
    </w:p>
    <w:p w14:paraId="231A595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E21AB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Предложение</w:t>
      </w:r>
    </w:p>
    <w:p w14:paraId="3127126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42FAD1C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2B4F055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большинство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меньшинство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 количественными сочетаниями. Применять нормы постановки тире между подлежащим и сказуемым.</w:t>
      </w:r>
    </w:p>
    <w:p w14:paraId="118C444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4D242CB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7FD32E0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нет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39AD24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ления в речи сочетаний однородных членов разных типов.</w:t>
      </w:r>
    </w:p>
    <w:p w14:paraId="4582167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Применять нормы построения предложений с однородными членами, связанными двойными союзами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 только… но 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как… так 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AA45B7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и...</w:t>
      </w:r>
      <w:proofErr w:type="gram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и, или... или,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либ</w:t>
      </w:r>
      <w:proofErr w:type="spell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...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либ</w:t>
      </w:r>
      <w:proofErr w:type="spell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ни... ни, т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... т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); правила постановки знаков препинания в предложениях с обобщающим словом при однородных членах.</w:t>
      </w:r>
    </w:p>
    <w:p w14:paraId="7E560A0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45CC471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ными и вставными конструкциями, обращениями и междометиями.</w:t>
      </w:r>
    </w:p>
    <w:p w14:paraId="48CF802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Различать группы вводных слов по значению, различать ввод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5B73AF8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022C98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сложные предложения, конструкции с чужой речью (в рамках изученного).</w:t>
      </w:r>
    </w:p>
    <w:p w14:paraId="519B26C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482C54A0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67B7514B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 КЛАСС</w:t>
      </w:r>
    </w:p>
    <w:p w14:paraId="7EB69BE9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3E88288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сведения о языке</w:t>
      </w:r>
    </w:p>
    <w:p w14:paraId="0888096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65DCA08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0685F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речь</w:t>
      </w:r>
    </w:p>
    <w:p w14:paraId="014F81A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622C7F8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Участвовать в диалогическом и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полилогическом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60249AC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7751E56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1BDBAED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Устно пересказывать прочитанный или прослушанный текст объёмом не менее 150 слов.</w:t>
      </w:r>
    </w:p>
    <w:p w14:paraId="55CE332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28D7E5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слова с непроверяемыми написаниями).</w:t>
      </w:r>
    </w:p>
    <w:p w14:paraId="6933BBC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B7665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Текст</w:t>
      </w:r>
    </w:p>
    <w:p w14:paraId="16DCB43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2BF9D7A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Устанавливать принадлежность текста к функционально-смысловому типу речи.</w:t>
      </w:r>
    </w:p>
    <w:p w14:paraId="2AD2FFD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7BACC47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Прогнозировать содержание текста по заголовку, ключевым словам, зачину или концовке.</w:t>
      </w:r>
    </w:p>
    <w:p w14:paraId="2DF9C8A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отличительные признаки текстов разных жанров.</w:t>
      </w:r>
    </w:p>
    <w:p w14:paraId="6293B8E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829A15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501FEA5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36CD92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14:paraId="31D2873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499A2F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450EC09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1FF444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EB7FC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14:paraId="1D91FEA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04E28B0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1FC874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4FDD77D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тезисы, конспект, писать рецензию, реферат.</w:t>
      </w:r>
    </w:p>
    <w:p w14:paraId="7E4A776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09D3792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10DC3CDE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17C6B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Система языка</w:t>
      </w:r>
    </w:p>
    <w:p w14:paraId="67306CC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C9A43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интаксис</w:t>
      </w:r>
      <w:proofErr w:type="spell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Культура речи. Пунктуация</w:t>
      </w:r>
    </w:p>
    <w:p w14:paraId="1DAEE73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E828A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Сложносочинённое предложение</w:t>
      </w:r>
    </w:p>
    <w:p w14:paraId="3A6B7C8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Выявлять основные средства синтаксической связи между частями сложного предложения.</w:t>
      </w:r>
    </w:p>
    <w:p w14:paraId="48964C2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48F40B3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556047A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69A8B9D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особенности употребления сложносочинённых предложений в речи.</w:t>
      </w:r>
    </w:p>
    <w:p w14:paraId="08EF2CF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Соблюдать основные нормы построения сложносочинённого предложения.</w:t>
      </w:r>
    </w:p>
    <w:p w14:paraId="5A9D368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явления грамматической синонимии сложно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 w14:paraId="5C42C73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синтаксический и пунктуационный анализ сложносочинённых предложений.</w:t>
      </w:r>
    </w:p>
    <w:p w14:paraId="08E17CD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правила постановки знаков препинания в сложносочинённых предложениях.</w:t>
      </w:r>
    </w:p>
    <w:p w14:paraId="4D7E571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DFB5D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Сложноподчинённое предложение</w:t>
      </w:r>
    </w:p>
    <w:p w14:paraId="5B4EF00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7E5C672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подчинительные союзы и союзные слова.</w:t>
      </w:r>
    </w:p>
    <w:p w14:paraId="39EF70F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31CD3CA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299C776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однородное, неоднородное и последовательное подчинение придаточных частей.</w:t>
      </w:r>
    </w:p>
    <w:p w14:paraId="729CC49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32EB47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Соблюдать основные нормы построения сложноподчинённого предложения.</w:t>
      </w:r>
    </w:p>
    <w:p w14:paraId="31CE0A6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особенности употребления сложноподчинённых предложений в речи.</w:t>
      </w:r>
    </w:p>
    <w:p w14:paraId="4870FA3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синтаксический и пунктуационный анализ сложноподчинённых предложений.</w:t>
      </w:r>
    </w:p>
    <w:p w14:paraId="313BEBB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62CDCBB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0D840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Бессоюзное сложное предложение</w:t>
      </w:r>
    </w:p>
    <w:p w14:paraId="7D8EB1C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6646B95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Соблюдать основные грамматические нормы построения бессоюзного сложного предложения.</w:t>
      </w:r>
    </w:p>
    <w:p w14:paraId="42422D1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особенности употребления бессоюзных сложных предложений в речи.</w:t>
      </w:r>
    </w:p>
    <w:p w14:paraId="7FC8419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синтаксический и пунктуационный анализ бессоюзных сложных предложений.</w:t>
      </w:r>
    </w:p>
    <w:p w14:paraId="408A0CB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ниях.</w:t>
      </w:r>
    </w:p>
    <w:p w14:paraId="0B16728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3407F8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Сложные предложения с разными видами союзной и бессоюзной связи</w:t>
      </w:r>
    </w:p>
    <w:p w14:paraId="2222A30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типы сложных предложений с разными видами связи.</w:t>
      </w:r>
    </w:p>
    <w:p w14:paraId="25D495E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Соблюдать основные нормы построения сложных предложений с разными видами связи.</w:t>
      </w:r>
    </w:p>
    <w:p w14:paraId="6787F41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Употреблять сложные предложения с разными видами связи в речи.</w:t>
      </w:r>
    </w:p>
    <w:p w14:paraId="65AC1E8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синтаксический и пунктуационный анализ сложных предложений с разными видами связи.</w:t>
      </w:r>
    </w:p>
    <w:p w14:paraId="171AEFE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правила постановки знаков препинания в сложных предложениях с разными видами связи.</w:t>
      </w:r>
    </w:p>
    <w:p w14:paraId="7F72AE8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9F99E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Прямая и косвенная речь</w:t>
      </w:r>
    </w:p>
    <w:p w14:paraId="1EDF6FB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Распознавать прямую и косвенную речь; выявлять синонимию предложений с прямой и косвенной речью.</w:t>
      </w:r>
    </w:p>
    <w:p w14:paraId="7CCD4F4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Уметь цитировать и применять разные способы включения цитат в высказывание.</w:t>
      </w:r>
    </w:p>
    <w:p w14:paraId="6B67B03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Соблюдать основные нормы построения предложений с прямой и косвенной речью, при цитировании.</w:t>
      </w:r>
    </w:p>
    <w:p w14:paraId="03E0CC6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0FDD18A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8F0BFE" w14:textId="158964E9" w:rsidR="00766A29" w:rsidRPr="00FE19F3" w:rsidRDefault="00766A29" w:rsidP="00FE19F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9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СОДЕРЖАНИЕ УЧЕБНОГО ПРЕДМЕТА </w:t>
      </w:r>
    </w:p>
    <w:p w14:paraId="2198D5B3" w14:textId="29CBCA65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31704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 КЛАСС</w:t>
      </w:r>
    </w:p>
    <w:p w14:paraId="43AC857E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8A13BB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сведения о языке</w:t>
      </w:r>
    </w:p>
    <w:p w14:paraId="6823C86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Русский язык как развивающееся явление. Взаимосвязь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языка, культуры и истории народа.</w:t>
      </w:r>
    </w:p>
    <w:p w14:paraId="3FCCA8C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72E5EE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Язык и речь </w:t>
      </w:r>
    </w:p>
    <w:p w14:paraId="37EBB1E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Монолог-описание, монолог-рассуждение, монолог-повествование.</w:t>
      </w:r>
    </w:p>
    <w:p w14:paraId="6815C27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диалога: побуждение к действию, обмен мнениями, запрос информации, сообщение информации.</w:t>
      </w:r>
    </w:p>
    <w:p w14:paraId="25D2224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78D4F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Текст</w:t>
      </w:r>
    </w:p>
    <w:p w14:paraId="7B8F71F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Текст как речевое произведение. Основные признаки текста (обобщение).</w:t>
      </w:r>
    </w:p>
    <w:p w14:paraId="4913968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Структура текста. Абзац.</w:t>
      </w:r>
    </w:p>
    <w:p w14:paraId="0F8185E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6FA4A0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Способы и средства связи предложений в тексте (обобщение).</w:t>
      </w:r>
    </w:p>
    <w:p w14:paraId="7AF7C6D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E93F22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Рассуждение как функционально-смысловой тип речи.</w:t>
      </w:r>
    </w:p>
    <w:p w14:paraId="5CBDD07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Структурные особенности текста-рассуждения.</w:t>
      </w:r>
    </w:p>
    <w:p w14:paraId="78F2EFD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Смысловой анализ текста: его композиционных особенностей,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микротем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AE90FE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14:paraId="7A1425A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71F5407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Публицистический стиль. Сфера употребления, функции, языковые особенности.</w:t>
      </w:r>
    </w:p>
    <w:p w14:paraId="68B8374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Жанры публицистического стиля (репортаж, заметка, интервью).</w:t>
      </w:r>
    </w:p>
    <w:p w14:paraId="7E2CA0D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Употребление языковых средств выразительности в текстах публицистического стиля.</w:t>
      </w:r>
    </w:p>
    <w:p w14:paraId="112324F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Официально-деловой стиль. Сфера употребления, функции, языковые особенности. Инструкция.</w:t>
      </w:r>
    </w:p>
    <w:p w14:paraId="0C4E991D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549E8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СИСТЕМА ЯЗЫКА</w:t>
      </w:r>
    </w:p>
    <w:p w14:paraId="4F52E60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4F88D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Морфология. Культура речи. Орфография.</w:t>
      </w:r>
    </w:p>
    <w:p w14:paraId="184161F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Морфология как раздел науки о языке (обобщение).</w:t>
      </w:r>
    </w:p>
    <w:p w14:paraId="1F5833F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CE98DF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Причастие</w:t>
      </w:r>
    </w:p>
    <w:p w14:paraId="31CB6C7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640C053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Причастный оборот. Знаки препинания в предложениях с причастным оборотом.</w:t>
      </w:r>
    </w:p>
    <w:p w14:paraId="3C2FEFF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Действительные и страдательные причастия.</w:t>
      </w:r>
    </w:p>
    <w:p w14:paraId="16165F7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Полные и краткие формы страдательных причастий.</w:t>
      </w:r>
    </w:p>
    <w:p w14:paraId="7358B4D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висящий — висячий, горящий — горячий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). Ударение в некоторых формах причастий.</w:t>
      </w:r>
    </w:p>
    <w:p w14:paraId="2D1F665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Морфологический анализ причастий.</w:t>
      </w:r>
    </w:p>
    <w:p w14:paraId="28A4F7C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Правописание гласных в суффиксах причастий. Правописание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суффиксах причастий и отглагольных имён прилагательных.</w:t>
      </w:r>
    </w:p>
    <w:p w14:paraId="5BC2A30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Слитное и раздельное написание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причастиями.</w:t>
      </w:r>
    </w:p>
    <w:p w14:paraId="54F40DB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Орфографический анализ причастий (в рамках изученного).</w:t>
      </w:r>
    </w:p>
    <w:p w14:paraId="31BE1F3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и пунктуационный анализ предложений с причастным оборотом (в рамках изученного).</w:t>
      </w:r>
    </w:p>
    <w:p w14:paraId="65C0214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C95F4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Деепричастие</w:t>
      </w:r>
    </w:p>
    <w:p w14:paraId="465939B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680875F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27A2D6C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Деепричастия совершенного и несовершенного вида. Постановка ударения в деепричастиях.</w:t>
      </w:r>
    </w:p>
    <w:p w14:paraId="2D15894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Морфологический анализ деепричастий.</w:t>
      </w:r>
    </w:p>
    <w:p w14:paraId="2E40102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Правописание гласных в суффиксах деепричастий. Слитное и раздельное написание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деепричастиями.</w:t>
      </w:r>
    </w:p>
    <w:p w14:paraId="6AB7A9B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Орфографический анализ деепричастий (в рамках изученного).</w:t>
      </w:r>
    </w:p>
    <w:p w14:paraId="22F5ADC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и пунктуационный анализ предложений с деепричастным оборотом (в рамках изученного).</w:t>
      </w:r>
    </w:p>
    <w:p w14:paraId="4617F01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62DC4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Наречие</w:t>
      </w:r>
    </w:p>
    <w:p w14:paraId="2EA8760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Общее грамматическое значение наречий. Синтаксические свойства наречий. Роль в речи.</w:t>
      </w:r>
    </w:p>
    <w:p w14:paraId="0FC541F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D805C8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Словообразование наречий.</w:t>
      </w:r>
    </w:p>
    <w:p w14:paraId="606A589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Морфологический анализ наречий.</w:t>
      </w:r>
    </w:p>
    <w:p w14:paraId="6AD4B55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наречиями;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наречиях на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(-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); правописание суффиксов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наречий с приставками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до-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на-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за-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употребление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ь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после шипящих на конце наречий; правописание суффиксов наречий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после шипящих.</w:t>
      </w:r>
    </w:p>
    <w:p w14:paraId="7D3E0F2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Орфографический анализ наречий (в рамках изученного).</w:t>
      </w:r>
    </w:p>
    <w:p w14:paraId="50D7C30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60B8A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Слова категории состояния</w:t>
      </w:r>
    </w:p>
    <w:p w14:paraId="1997EC5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Вопрос о словах категории состояния в системе частей речи.</w:t>
      </w:r>
    </w:p>
    <w:p w14:paraId="7452254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E6E4B4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49DCE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Служебные части речи</w:t>
      </w:r>
    </w:p>
    <w:p w14:paraId="04AC26B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Общая характеристика служебных частей речи. Отличие самостоятельных частей речи от служебных.</w:t>
      </w:r>
    </w:p>
    <w:p w14:paraId="5B55248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67FD4D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Предлог</w:t>
      </w:r>
    </w:p>
    <w:p w14:paraId="6C6D692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Предлог как служебная часть речи. Грамматические функции предлогов.</w:t>
      </w:r>
    </w:p>
    <w:p w14:paraId="3C67286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Разряды предлогов по происхождению: предлоги производ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ные и непроизводные. Разряды предлогов по строению: предлоги простые и составные.</w:t>
      </w:r>
    </w:p>
    <w:p w14:paraId="5C86A6C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Морфологический анализ предлогов.</w:t>
      </w:r>
    </w:p>
    <w:p w14:paraId="34B9F21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Правильное образование предложно-падежных форм с предлогами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благодаря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согласно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вопреки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наперерез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C88701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Правописание производных предлогов.</w:t>
      </w:r>
    </w:p>
    <w:p w14:paraId="7940C3C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A35D38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Союз</w:t>
      </w:r>
    </w:p>
    <w:p w14:paraId="4A3C028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7B3A2FC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02473E8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Морфологический анализ союзов.</w:t>
      </w:r>
    </w:p>
    <w:p w14:paraId="0237AB0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Правописание союзов.</w:t>
      </w:r>
    </w:p>
    <w:p w14:paraId="2CA8CC1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 связывающим однородные члены и части сложного предложения.</w:t>
      </w:r>
    </w:p>
    <w:p w14:paraId="62A96C34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A8FCC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Частица</w:t>
      </w:r>
    </w:p>
    <w:p w14:paraId="25F5473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4DBAC1C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частиц по значению и употреблению: формообразующие, отрицательные, модальные.</w:t>
      </w:r>
    </w:p>
    <w:p w14:paraId="10A9E31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Морфологический анализ частиц.</w:t>
      </w:r>
    </w:p>
    <w:p w14:paraId="6079A85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Смысловые различия частиц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Использование частиц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речи. Различение приставки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частицы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Слитное и 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раздельное написание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разными частями речи (обобщение). Правописание частиц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бы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же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другими словами. Дефисное написание частиц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таки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 -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63D152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60A44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Междометия и звукоподражательные слова</w:t>
      </w:r>
    </w:p>
    <w:p w14:paraId="768AF2F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Междометия как особая группа слов.</w:t>
      </w:r>
    </w:p>
    <w:p w14:paraId="4B989A6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3868D1D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Морфологический анализ междометий.</w:t>
      </w:r>
    </w:p>
    <w:p w14:paraId="2847E0B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Звукоподражательные слова.</w:t>
      </w:r>
    </w:p>
    <w:p w14:paraId="688435E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3315AB7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15F3943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1D249B0E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 КЛАСС</w:t>
      </w:r>
    </w:p>
    <w:p w14:paraId="205D2827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30DA1F4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сведения о языке</w:t>
      </w:r>
    </w:p>
    <w:p w14:paraId="3AEDFE9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Русский язык в кругу других славянских языков.</w:t>
      </w:r>
    </w:p>
    <w:p w14:paraId="574BE77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Язык и речь</w:t>
      </w:r>
    </w:p>
    <w:p w14:paraId="15FC154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Монолог-описание, монолог-рассуждение, монолог-повествование; выступление с научным сообщением.</w:t>
      </w:r>
    </w:p>
    <w:p w14:paraId="02C8219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Диалог.</w:t>
      </w:r>
    </w:p>
    <w:p w14:paraId="52BDD34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5E5B4D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Текст</w:t>
      </w:r>
    </w:p>
    <w:p w14:paraId="59E17F0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Текст и его основные признаки.</w:t>
      </w:r>
    </w:p>
    <w:p w14:paraId="3AD2F22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Особенности функционально-смысловых типов речи (повествование, описание, рассуждение).</w:t>
      </w:r>
    </w:p>
    <w:p w14:paraId="49A0AE5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344E0AB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FDDBA8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14:paraId="15E0995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Официально-деловой стиль. Сфера употребления, функции, языковые особенности.</w:t>
      </w:r>
    </w:p>
    <w:p w14:paraId="646697B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Жанры официально-делового стиля (заявление, объяснительная записка, автобиография, характеристика).</w:t>
      </w:r>
    </w:p>
    <w:p w14:paraId="4ED7E2E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Научный стиль. Сфера употребления, функции, языковые особенности.</w:t>
      </w:r>
    </w:p>
    <w:p w14:paraId="4B29CA4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D4215B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487E2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СИСТЕМА ЯЗЫКА</w:t>
      </w:r>
    </w:p>
    <w:p w14:paraId="771C622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ED5C2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Синтаксис. Культура речи. Пунктуация</w:t>
      </w:r>
    </w:p>
    <w:p w14:paraId="2AF5788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Синтаксис как раздел лингвистики.</w:t>
      </w:r>
    </w:p>
    <w:p w14:paraId="261D682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Словосочетание и предложение как единицы синтаксиса.</w:t>
      </w:r>
    </w:p>
    <w:p w14:paraId="5132425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Пунктуация. Функции знаков препинания.</w:t>
      </w:r>
    </w:p>
    <w:p w14:paraId="1028D69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BCE21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Словосочетание</w:t>
      </w:r>
    </w:p>
    <w:p w14:paraId="2E39EBD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Основные признаки словосочетания.</w:t>
      </w:r>
    </w:p>
    <w:p w14:paraId="7F19510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словосочетаний по морфологическим свойствам главного слова: глагольные, именные, наречные.</w:t>
      </w:r>
    </w:p>
    <w:p w14:paraId="09463CA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Типы подчинительной связи слов в словосочетании: согласование, управление, примыкание.</w:t>
      </w:r>
    </w:p>
    <w:p w14:paraId="6692AF7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анализ словосочетаний.</w:t>
      </w:r>
    </w:p>
    <w:p w14:paraId="246209F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Грамматическая синонимия словосочетаний.</w:t>
      </w:r>
    </w:p>
    <w:p w14:paraId="60247F1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Нормы построения словосочетаний.</w:t>
      </w:r>
    </w:p>
    <w:p w14:paraId="732BE6E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45EE14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Предложение</w:t>
      </w:r>
    </w:p>
    <w:p w14:paraId="73CB5E1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оформленность</w:t>
      </w:r>
      <w:proofErr w:type="spellEnd"/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BE576B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0D07322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Употребление языковых форм выражения побуждения в побудительных предложениях.</w:t>
      </w:r>
    </w:p>
    <w:p w14:paraId="681BD17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0E3EBCA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предложений по количеству грамматических основ (простые, сложные).</w:t>
      </w:r>
    </w:p>
    <w:p w14:paraId="17D771D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простых предложений по наличию главных членов (двусоставные, односоставные).</w:t>
      </w:r>
    </w:p>
    <w:p w14:paraId="3F37EB0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Виды предложений по наличию второстепенных членов (распространённые, нераспространённые).</w:t>
      </w:r>
    </w:p>
    <w:p w14:paraId="5F411B4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Предложения полные и неполные.</w:t>
      </w:r>
    </w:p>
    <w:p w14:paraId="5FC1410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3E94EA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Грамматические, интонационные и пунктуационные особенности предложений со словами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нет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87B996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Нормы построения простого предложения, использования инверсии.</w:t>
      </w:r>
    </w:p>
    <w:p w14:paraId="38B9403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E052C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Двусоставное предложение</w:t>
      </w:r>
    </w:p>
    <w:p w14:paraId="79D4278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Главные члены предложения</w:t>
      </w:r>
    </w:p>
    <w:p w14:paraId="5AFD6FA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Подлежащее и сказуемое как главные члены предложения.</w:t>
      </w:r>
    </w:p>
    <w:p w14:paraId="47B2805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Способы выражения подлежащего.</w:t>
      </w:r>
    </w:p>
    <w:p w14:paraId="25F2556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5CC4564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Тире между подлежащим и сказуемым.</w:t>
      </w:r>
    </w:p>
    <w:p w14:paraId="732E71D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большинство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меньшинство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, количественными сочетаниями.</w:t>
      </w:r>
    </w:p>
    <w:p w14:paraId="57D1A6E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FD0AD8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Второстепенные члены предложения</w:t>
      </w:r>
    </w:p>
    <w:p w14:paraId="2695BDE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Второстепенные члены предложения, их виды.</w:t>
      </w:r>
    </w:p>
    <w:p w14:paraId="59A36B6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Определение как второстепенный член предложения. Определения согласованные и несогласованные.</w:t>
      </w:r>
    </w:p>
    <w:p w14:paraId="6D5B835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как особый вид определения.</w:t>
      </w:r>
    </w:p>
    <w:p w14:paraId="6ACA7A4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Дополнение как второстепенный член предложения.</w:t>
      </w:r>
    </w:p>
    <w:p w14:paraId="74C2796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Дополнения прямые и косвенные.</w:t>
      </w:r>
    </w:p>
    <w:p w14:paraId="63B8E68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771594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7A0EFE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Односоставные предложения</w:t>
      </w:r>
    </w:p>
    <w:p w14:paraId="7F9E143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Односоставные предложения, их грамматические признаки.</w:t>
      </w:r>
    </w:p>
    <w:p w14:paraId="6E79878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Грамматические различия односоставных предложений и двусоставных неполных предложений.</w:t>
      </w:r>
    </w:p>
    <w:p w14:paraId="4751E77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C2A9A5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Синтаксическая синонимия односоставных и двусоставных предложений.</w:t>
      </w:r>
    </w:p>
    <w:p w14:paraId="796F3BE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Употребление односоставных предложений в речи.</w:t>
      </w:r>
    </w:p>
    <w:p w14:paraId="3B5A711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B0C37E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Простое осложнённое предложение</w:t>
      </w:r>
    </w:p>
    <w:p w14:paraId="7348673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Предложения с однородными членами</w:t>
      </w:r>
    </w:p>
    <w:p w14:paraId="3BAD0D9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78EF148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Однородные и неоднородные определения.</w:t>
      </w:r>
    </w:p>
    <w:p w14:paraId="06F33B2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Предложения с обобщающими словами при однородных членах.</w:t>
      </w:r>
    </w:p>
    <w:p w14:paraId="3C307B4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Нормы построения предложений с однородными членами, связанными двойными союзами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 только… но 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как… так и.</w:t>
      </w:r>
    </w:p>
    <w:p w14:paraId="2AF5B97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и...</w:t>
      </w:r>
      <w:proofErr w:type="gram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или... или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либ</w:t>
      </w:r>
      <w:proofErr w:type="spell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... </w:t>
      </w:r>
      <w:proofErr w:type="spellStart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либ</w:t>
      </w:r>
      <w:proofErr w:type="spellEnd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ни... ни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... т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14:paraId="2FD8FB4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Правила постановки знаков препинания в предложениях с обобщающими словами при однородных членах.</w:t>
      </w:r>
    </w:p>
    <w:p w14:paraId="322D701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Правила постановки знаков препинания в простом и сложном предложениях с союзом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433231D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D6DED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Предложения с обособленными членами</w:t>
      </w:r>
    </w:p>
    <w:p w14:paraId="362E8BC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2B556A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Уточняющие члены предложения, пояснительные и при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соединительные конструкции.</w:t>
      </w:r>
    </w:p>
    <w:p w14:paraId="71CA9DE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0517D70C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A1A938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Предложения с обращениями, вводными и вставными конструкциями</w:t>
      </w:r>
    </w:p>
    <w:p w14:paraId="1AE5BC9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Обращение. Основные функции обращения. Распространённое и нераспространённое обращение.</w:t>
      </w:r>
    </w:p>
    <w:p w14:paraId="7A80880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Вводные конструкции.</w:t>
      </w:r>
    </w:p>
    <w:p w14:paraId="2FF0587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327E2C3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Вставные конструкции.</w:t>
      </w:r>
    </w:p>
    <w:p w14:paraId="2D72034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Омонимия членов предложения и вводных слов, словосочетаний и предложений.</w:t>
      </w:r>
    </w:p>
    <w:p w14:paraId="09F5A75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020C26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73CF3D3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и пунктуационный анализ простых предложений.</w:t>
      </w:r>
    </w:p>
    <w:p w14:paraId="706D3A1A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 КЛАСС</w:t>
      </w:r>
    </w:p>
    <w:p w14:paraId="295AFBD8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227C65D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сведения о языке</w:t>
      </w:r>
    </w:p>
    <w:p w14:paraId="195A95F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Роль русского языка в Российской Федерации.</w:t>
      </w:r>
    </w:p>
    <w:p w14:paraId="4337B71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Русский язык в современном мире.</w:t>
      </w:r>
    </w:p>
    <w:p w14:paraId="4B77B41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449BD0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речь</w:t>
      </w:r>
    </w:p>
    <w:p w14:paraId="451A630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Речь устная и письменная, монологическая и диалогическая, полилог (повторение).</w:t>
      </w:r>
    </w:p>
    <w:p w14:paraId="20554BE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речевой деятельности: говорение, письмо, аудирование, чтение (повторение).</w:t>
      </w:r>
    </w:p>
    <w:p w14:paraId="034C856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аудирования: выборочное, ознакомительное, детальное.</w:t>
      </w:r>
    </w:p>
    <w:p w14:paraId="29A7712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чтения: изучающее, ознакомительное, просмотровое, поисковое.</w:t>
      </w:r>
    </w:p>
    <w:p w14:paraId="17ACB4B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79ECA1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Подробное, сжатое, выборочное изложение прочитанного или прослушанного текста.</w:t>
      </w:r>
    </w:p>
    <w:p w14:paraId="01BCCCB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306974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Приёмы работы с учебной книгой, лингвистическими словарями, справочной литературой.</w:t>
      </w:r>
    </w:p>
    <w:p w14:paraId="6EE6FA0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12D0F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Текст </w:t>
      </w:r>
    </w:p>
    <w:p w14:paraId="22E72EE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A0037D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156A91E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Информационная переработка текста.</w:t>
      </w:r>
    </w:p>
    <w:p w14:paraId="346C85F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5B306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14:paraId="3F5D1F6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7289DA60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2D8B84A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5C6D6E42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6D2BC78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922896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Синтаксис. Культура речи. Пунктуация </w:t>
      </w:r>
    </w:p>
    <w:p w14:paraId="592BD24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2F4BE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Сложное предложение</w:t>
      </w:r>
    </w:p>
    <w:p w14:paraId="0E7EDF4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Понятие о сложном предложении (повторение).</w:t>
      </w:r>
    </w:p>
    <w:p w14:paraId="3447F61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Классификация сложных предложений.</w:t>
      </w:r>
    </w:p>
    <w:p w14:paraId="47B8B32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Смысловое, структурное и интонационное единство частей сложного предложения.</w:t>
      </w:r>
    </w:p>
    <w:p w14:paraId="13BD9262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A58607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Сложносочинённое предложение</w:t>
      </w:r>
    </w:p>
    <w:p w14:paraId="6B139ED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Понятие о сложносочинённом предложении, его строении.</w:t>
      </w:r>
    </w:p>
    <w:p w14:paraId="6AC2B32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сложносочинённых предложений. Средства связи частей сложносочинённого предложения.</w:t>
      </w:r>
    </w:p>
    <w:p w14:paraId="4A6050A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6C034DA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5C67C2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Нормы построения сложносочинённого предложения; правила постановки знаков препинания в сложных предложениях.</w:t>
      </w:r>
    </w:p>
    <w:p w14:paraId="3A95831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и пунктуационный анализ сложносочинённых предложений.</w:t>
      </w:r>
    </w:p>
    <w:p w14:paraId="14D3CA0D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FB1863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Сложноподчинённое предложение</w:t>
      </w:r>
    </w:p>
    <w:p w14:paraId="0AE3424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Понятие о сложноподчинённом предложении. Главная и придаточная части предложения.</w:t>
      </w:r>
    </w:p>
    <w:p w14:paraId="4B71FC4D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Союзы и союзные слова. Различия подчинительных союзов и союзных слов.</w:t>
      </w:r>
    </w:p>
    <w:p w14:paraId="6EE8E864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8283D0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Грамматическая синонимия сложноподчинённых предложений и простых предложений с обособленными членами.</w:t>
      </w:r>
    </w:p>
    <w:p w14:paraId="3ABA7416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ными.</w:t>
      </w:r>
    </w:p>
    <w:p w14:paraId="1E044689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чтобы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союзными словами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какой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который</w:t>
      </w: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. Типичные грамматические ошибки при построении сложноподчинённых предложений.</w:t>
      </w:r>
    </w:p>
    <w:p w14:paraId="2512C7B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5C8592E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Правила постановки знаков препинания в сложноподчинённых предложениях.</w:t>
      </w:r>
    </w:p>
    <w:p w14:paraId="0B624BD8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и пунктуационный анализ сложноподчинённых предложений.</w:t>
      </w:r>
    </w:p>
    <w:p w14:paraId="5504445B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BF3B51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Бессоюзное сложное предложение</w:t>
      </w:r>
    </w:p>
    <w:p w14:paraId="06534741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Понятие о бессоюзном сложном предложении.</w:t>
      </w:r>
    </w:p>
    <w:p w14:paraId="43E13E4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31E6C4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312CB4C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B1F75EF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20FC042E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и пунктуационный анализ бессоюзных сложных предложений.</w:t>
      </w:r>
    </w:p>
    <w:p w14:paraId="7F390E95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F15AF8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Сложные предложения с разными видами союзной и бессоюзной связи</w:t>
      </w:r>
    </w:p>
    <w:p w14:paraId="283BCB37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Типы сложных предложений с разными видами связи.</w:t>
      </w:r>
    </w:p>
    <w:p w14:paraId="18EFBEC5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4076517A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207ADB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Прямая и косвенная речь</w:t>
      </w:r>
    </w:p>
    <w:p w14:paraId="7715EC9C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Прямая и косвенная речь. Синонимия предложений с прямой и косвенной речью.</w:t>
      </w:r>
    </w:p>
    <w:p w14:paraId="1F2320B3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Цитирование. Способы включения цитат в высказывание.</w:t>
      </w:r>
    </w:p>
    <w:p w14:paraId="21AA289A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17E470EB" w14:textId="77777777" w:rsidR="00766A29" w:rsidRPr="00FE19F3" w:rsidRDefault="00766A29" w:rsidP="00766A29">
      <w:pPr>
        <w:suppressAutoHyphens/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знаний по синтаксису и пунктуации в практике правописания.</w:t>
      </w:r>
    </w:p>
    <w:p w14:paraId="31CC9A19" w14:textId="77777777" w:rsidR="00766A29" w:rsidRPr="00FE19F3" w:rsidRDefault="00766A29" w:rsidP="00766A29">
      <w:pPr>
        <w:suppressAutoHyphens/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  <w:sectPr w:rsidR="00766A29" w:rsidRPr="00FE19F3" w:rsidSect="00FE19F3">
          <w:type w:val="continuous"/>
          <w:pgSz w:w="11906" w:h="16383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  <w:r w:rsidRPr="00FE19F3">
        <w:rPr>
          <w:rFonts w:ascii="Times New Roman" w:eastAsia="Calibri" w:hAnsi="Times New Roman" w:cs="Times New Roman"/>
          <w:color w:val="000000"/>
          <w:sz w:val="28"/>
          <w:szCs w:val="28"/>
        </w:rPr>
        <w:t>​</w:t>
      </w:r>
    </w:p>
    <w:p w14:paraId="07EEFBBB" w14:textId="77777777" w:rsidR="00766A29" w:rsidRDefault="00766A29" w:rsidP="00766A29">
      <w:pPr>
        <w:suppressAutoHyphens/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  <w:bookmarkStart w:id="0" w:name="block-106187241"/>
      <w:bookmarkStart w:id="1" w:name="block-10618722"/>
      <w:bookmarkEnd w:id="0"/>
      <w:bookmarkEnd w:id="1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lastRenderedPageBreak/>
        <w:t xml:space="preserve"> ТЕМАТИЧЕСКОЕ ПЛАНИРОВАНИЕ </w:t>
      </w:r>
    </w:p>
    <w:p w14:paraId="124C70CE" w14:textId="40DBD9E4" w:rsidR="00766A29" w:rsidRPr="00FE19F3" w:rsidRDefault="00766A29" w:rsidP="00FE19F3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7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85"/>
        <w:gridCol w:w="5039"/>
        <w:gridCol w:w="1158"/>
        <w:gridCol w:w="1841"/>
        <w:gridCol w:w="1911"/>
        <w:gridCol w:w="2799"/>
      </w:tblGrid>
      <w:tr w:rsidR="00766A29" w:rsidRPr="00FE19F3" w14:paraId="76379AE5" w14:textId="77777777" w:rsidTr="00AC2742">
        <w:trPr>
          <w:trHeight w:val="144"/>
        </w:trPr>
        <w:tc>
          <w:tcPr>
            <w:tcW w:w="1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055D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14:paraId="513B06F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7A32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E8ACC1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4355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E4FA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0826A6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1F5007F6" w14:textId="77777777" w:rsidTr="00AC2742">
        <w:trPr>
          <w:trHeight w:val="144"/>
        </w:trPr>
        <w:tc>
          <w:tcPr>
            <w:tcW w:w="1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E41F8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5ADD2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A2C4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BA080B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6FB2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A8D8E4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86A2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92E0A2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850CA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3F0CF6EC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E332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766A29" w:rsidRPr="00FE19F3" w14:paraId="583C89C3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9857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1F5E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как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развивающееся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явление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295E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C83B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71A4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7816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5871529B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DD7E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09F7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3982A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1CB731D0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AEBD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766A29" w:rsidRPr="00FE19F3" w14:paraId="745ECF53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EB8B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0977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Монолог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его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EEA4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D5A1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4F63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BD7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71374E7E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4883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B1AA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Диалог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его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921D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464B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9778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A8FB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0C816216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B25C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4C2E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68ECF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43C12D63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C930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766A29" w:rsidRPr="00FE19F3" w14:paraId="42D3A67C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117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7098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Основные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признаки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487F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FAF3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1D78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71EC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4DE54509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6AAC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3.2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1816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Информационная переработка текста. Смысловой анализ текста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F589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572F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841B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E47C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07A2D189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641A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3.3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0DC1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90C8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2F96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6B42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9AD1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14FABF36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D176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707A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D97F0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2249AD62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6391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766A29" w:rsidRPr="00FE19F3" w14:paraId="121995D4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D43B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BCFB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Публицистический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стиль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DAD6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2FCA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436A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1EC0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02450F5A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5971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24C9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Официально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деловой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стиль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0DA7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9645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A388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7DA0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5B5C90C1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A8F0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D7A7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6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F2C20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3036F0B1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A20B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Система языка. Морфология. Культура речи.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Орфорграфия</w:t>
            </w:r>
            <w:proofErr w:type="spellEnd"/>
          </w:p>
        </w:tc>
      </w:tr>
      <w:tr w:rsidR="00766A29" w:rsidRPr="00FE19F3" w14:paraId="161DB5C5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C7DB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F669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Морфология как раздел науки о языке (обобщение)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E8C0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F1A6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5835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B8B5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42D1A840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2F14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EF8C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Причастие как особая форма глагола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B994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50E1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A708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AF12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15D1F377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0859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5.3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2436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Деепричастие как особая форма глагола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1AEA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6F14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3D14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0121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16A98C59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5D52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5.4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FFAF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Наречие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C750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1911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DE2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213A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18D6D4D4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9E42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5.5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2CAB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Слова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категории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состояния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7B5D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697A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47FC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7431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6A9747D8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F975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5.6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CD12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Служебные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части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речи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066A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F42A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CD1A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44E2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557F2E81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C184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5.7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C9B2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Предлог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94A4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3BCE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35A8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44DF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514BBB03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7F2C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5.8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A06C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Союз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1C5A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8393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89B0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0020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6A857D63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2397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5.9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30F6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Частица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2AA5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E008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83AD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5986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52C103EF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83F7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5.10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7A5C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Междометия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звукоподражательные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слова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F8C3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2503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D8B4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50F8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28EA8B5D" w14:textId="77777777" w:rsidTr="00AC2742">
        <w:trPr>
          <w:trHeight w:val="144"/>
        </w:trPr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0BE8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5.11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9ADD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Омонимия слов разных частей речи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FBDF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6AB6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A7AF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D1D5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710A7D4D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1279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84CD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101 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848B8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0D8C3BE3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5F79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86F8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BDB8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0733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1349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0D21AF97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2269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E5DD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3FBA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14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9B54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CDB9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766A29" w:rsidRPr="00FE19F3" w14:paraId="7F6A4460" w14:textId="77777777" w:rsidTr="00AC2742">
        <w:trPr>
          <w:trHeight w:val="144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9E50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35D8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136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91D0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14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A722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36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90965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ACE0B2A" w14:textId="77777777" w:rsidR="00766A29" w:rsidRPr="00FE19F3" w:rsidRDefault="00766A29" w:rsidP="00766A29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  <w:sectPr w:rsidR="00766A29" w:rsidRPr="00FE19F3" w:rsidSect="00FE19F3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14:paraId="3D8F2080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8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56"/>
        <w:gridCol w:w="4895"/>
        <w:gridCol w:w="1194"/>
        <w:gridCol w:w="1841"/>
        <w:gridCol w:w="1910"/>
        <w:gridCol w:w="2837"/>
      </w:tblGrid>
      <w:tr w:rsidR="00766A29" w:rsidRPr="00FE19F3" w14:paraId="6DCB79D9" w14:textId="77777777" w:rsidTr="00AC2742">
        <w:trPr>
          <w:trHeight w:val="144"/>
        </w:trPr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EAAF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14:paraId="17517EC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86E5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32E746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430A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AD74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D616E2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382A453E" w14:textId="77777777" w:rsidTr="00AC2742">
        <w:trPr>
          <w:trHeight w:val="144"/>
        </w:trPr>
        <w:tc>
          <w:tcPr>
            <w:tcW w:w="1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7610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423F1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3D67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EF7DEF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158A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E2233D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AA12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B75594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6876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049942B8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F353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766A29" w:rsidRPr="00FE19F3" w14:paraId="0A6FBA6A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1481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84E0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 язык в кругу других славянских языков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59BE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225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52DF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130F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17922</w:t>
              </w:r>
            </w:hyperlink>
          </w:p>
        </w:tc>
      </w:tr>
      <w:tr w:rsidR="00766A29" w:rsidRPr="00FE19F3" w14:paraId="2687F80F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F29B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FDD3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814B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54C55C5A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41AC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766A29" w:rsidRPr="00FE19F3" w14:paraId="1760E89E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4CAC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4053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Виды речи. Монолог и диалог.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Их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8EF6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5869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8CA2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F698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2EE96EA6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8B74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B523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DEFE8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4DAF9AD2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6A83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766A29" w:rsidRPr="00FE19F3" w14:paraId="2C849D20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3528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15ED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FD2C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67F2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9BB7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A719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3213306C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CA45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9CE5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E8C25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0EF9E502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575E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766A29" w:rsidRPr="00FE19F3" w14:paraId="5B7D8E11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3446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3487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F76B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059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5A47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4041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673F83A8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0065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0A54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174EE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54035142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AC2E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Система языка. Синтаксис. Культура речи. Пунктуация</w:t>
            </w:r>
          </w:p>
        </w:tc>
      </w:tr>
      <w:tr w:rsidR="00766A29" w:rsidRPr="00FE19F3" w14:paraId="5BB4FF08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1462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D966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Синтаксис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как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лингвистики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F721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7B3B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56C0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D795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1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20437C77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8BCA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5.2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96DD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Пунктуация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Функции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знаков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препинания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6B20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8C53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2561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DE0B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2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6A8D7A3B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AB7D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BD8C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7EEB5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4FBB1FB1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7198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6.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Система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Словосочетание</w:t>
            </w:r>
            <w:proofErr w:type="spellEnd"/>
          </w:p>
        </w:tc>
      </w:tr>
      <w:tr w:rsidR="00766A29" w:rsidRPr="00FE19F3" w14:paraId="5729E74B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BA65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6.1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A083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Типы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подчинительной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связи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словосочетании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9016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9040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C280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88A2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3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0AD5643A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B075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50E9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E627F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484F56D3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2C07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7.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Система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</w:tr>
      <w:tr w:rsidR="00766A29" w:rsidRPr="00FE19F3" w14:paraId="4C0A1B0A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2A73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7.1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56BD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Предложение и его основные признаки.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предложений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67A1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752B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C5E4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A1EB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4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5F743337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C3B6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7.2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0BAE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F4F3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ED14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EE0D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4685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5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2649646C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D9BC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7.3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CD54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Второстепенные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члены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предложения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E543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28D6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6F80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57E4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6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17922</w:t>
              </w:r>
            </w:hyperlink>
          </w:p>
        </w:tc>
      </w:tr>
      <w:tr w:rsidR="00766A29" w:rsidRPr="00FE19F3" w14:paraId="347D75EC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E50C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7.4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E08C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Односоставные предложения. Виды односоставных предложений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3D1B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183B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6F7B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36F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7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799F96E7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1A55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7.5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FF25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FB16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52A5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6EDE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09E2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8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078DD720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D153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7.6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42EE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Уточняющие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члены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предложения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пояснительные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присоединительные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конструкции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8563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0775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E114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A9DA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9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6EEF4EF6" w14:textId="77777777" w:rsidTr="00AC2742">
        <w:trPr>
          <w:trHeight w:val="14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28B7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7.7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E225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8149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B769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086F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6D75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0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55737D73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51BF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EC27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63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68905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68984622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08F8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FE7D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E183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3F28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B611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1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239F43E4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689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3FAF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0941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E7B4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BC70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2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766A29" w:rsidRPr="00FE19F3" w14:paraId="6DB44ADB" w14:textId="77777777" w:rsidTr="00AC2742">
        <w:trPr>
          <w:trHeight w:val="144"/>
        </w:trPr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C4E5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ОБЩЕЕ КОЛИЧЕСТВО ЧАСОВ ПО ПРОГРАММЕ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5D7C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5249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9D9E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39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A127F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8A8A0A8" w14:textId="77777777" w:rsidR="00766A29" w:rsidRPr="00FE19F3" w:rsidRDefault="00766A29" w:rsidP="00766A29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  <w:sectPr w:rsidR="00766A29" w:rsidRPr="00FE19F3" w:rsidSect="00FE19F3">
          <w:type w:val="continuous"/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14:paraId="3828127E" w14:textId="77777777" w:rsidR="00766A29" w:rsidRPr="00FE19F3" w:rsidRDefault="00766A29" w:rsidP="00766A29">
      <w:pPr>
        <w:suppressAutoHyphens/>
        <w:spacing w:after="0"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9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47"/>
        <w:gridCol w:w="4908"/>
        <w:gridCol w:w="1190"/>
        <w:gridCol w:w="1841"/>
        <w:gridCol w:w="1910"/>
        <w:gridCol w:w="2837"/>
      </w:tblGrid>
      <w:tr w:rsidR="00766A29" w:rsidRPr="00FE19F3" w14:paraId="0A507892" w14:textId="77777777" w:rsidTr="00AC2742">
        <w:trPr>
          <w:trHeight w:val="144"/>
        </w:trPr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A2DD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14:paraId="429E32B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BFEE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93DCF4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508C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F2A3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5B34AF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7FBAB740" w14:textId="77777777" w:rsidTr="00AC2742">
        <w:trPr>
          <w:trHeight w:val="144"/>
        </w:trPr>
        <w:tc>
          <w:tcPr>
            <w:tcW w:w="11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E3668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A048E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D8E1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A0094F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ECF2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73E9AE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A956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1D223F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AF0F4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75C87C9C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00B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766A29" w:rsidRPr="00FE19F3" w14:paraId="2CD59D1A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1659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3CBB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Роль русского языка в Российской Федерации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C091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5CC1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3573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4A0B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3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159EFF10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8B4B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1.2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A2BF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4BDB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F681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99DF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EC60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4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4CC8FD2D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BD57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9091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F003E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48236E14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5791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766A29" w:rsidRPr="00FE19F3" w14:paraId="62A09172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2BF5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46BA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речевой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аудирование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чтение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говорение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письмо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23B0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F948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2954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4A2A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5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6189DA9F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8A5C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C4AD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0C107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6A2D8A4C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DEA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766A29" w:rsidRPr="00FE19F3" w14:paraId="3B5AEEDD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F6E3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3E27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Смысловой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анализ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обобщение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).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Информационная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переработка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2ADD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3F21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A36C3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3C6B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6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2AAB2496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A575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5BA9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4E53D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68B3F512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756A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766A29" w:rsidRPr="00FE19F3" w14:paraId="46E67DDF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D9A6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9D46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69C4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7463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525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CD3C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7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7AD5F1CF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7AD6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4.2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416A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Научный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стиль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583B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0FB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9C75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0D84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8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505467E6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A801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1EAB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67D5E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3C4084C3" w14:textId="77777777" w:rsidTr="00AC2742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2B9D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Система языка. Синтаксис. Культура речи. Пунктуация</w:t>
            </w:r>
          </w:p>
        </w:tc>
      </w:tr>
      <w:tr w:rsidR="00766A29" w:rsidRPr="00FE19F3" w14:paraId="419EF2D1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1F8E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62AAE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Сложное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0259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FA7B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0F8D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7D54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9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00E9A17B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621D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5.2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C9D0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Сложносочинённое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1F02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7393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B21DC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EF35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0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671DEA3C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4957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7EA4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Сложноподчинённое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278A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315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E45D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A954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1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039EEC5C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FDC0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90FB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Бессоюзное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сложное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E015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6F14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2F5E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F7E5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2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6170A456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E389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21B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15FE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8DE4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4674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B7AB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3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61202C39" w14:textId="77777777" w:rsidTr="00AC2742">
        <w:trPr>
          <w:trHeight w:val="144"/>
        </w:trPr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D64D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5.6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34228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Прямая и косвенная речь. Цитирование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DEA7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9EE8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10D41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670C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4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198DF3D0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D6292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B490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69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DE1D9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29" w:rsidRPr="00FE19F3" w14:paraId="4DB87A13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F2BF4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6351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F7A29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E69AF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942E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5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327F8DA2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002CB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80210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3CAE6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B9E0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AD73A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6"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FE19F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766A29" w:rsidRPr="00FE19F3" w14:paraId="68E159F4" w14:textId="77777777" w:rsidTr="00AC2742">
        <w:trPr>
          <w:trHeight w:val="144"/>
        </w:trPr>
        <w:tc>
          <w:tcPr>
            <w:tcW w:w="6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95737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ОБЩЕЕ КОЛИЧЕСТВО ЧАСОВ ПО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ПРОГРАММЕ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3D13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EFF75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AED5D" w14:textId="77777777" w:rsidR="00766A29" w:rsidRPr="00FE19F3" w:rsidRDefault="00766A29" w:rsidP="00766A29">
            <w:pPr>
              <w:widowControl w:val="0"/>
              <w:suppressAutoHyphens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0FC07" w14:textId="77777777" w:rsidR="00766A29" w:rsidRPr="00FE19F3" w:rsidRDefault="00766A29" w:rsidP="00766A29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844D56F" w14:textId="77777777" w:rsidR="00766A29" w:rsidRPr="00FE19F3" w:rsidRDefault="00766A29" w:rsidP="00766A29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  <w:sectPr w:rsidR="00766A29" w:rsidRPr="00FE19F3" w:rsidSect="00FE19F3">
          <w:type w:val="continuous"/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14:paraId="73BCDD76" w14:textId="77777777" w:rsidR="00766A29" w:rsidRPr="00FE19F3" w:rsidRDefault="00766A29" w:rsidP="00766A29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  <w:sectPr w:rsidR="00766A29" w:rsidRPr="00FE19F3" w:rsidSect="00FE19F3">
          <w:type w:val="continuous"/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14:paraId="70658EC4" w14:textId="749FCA41" w:rsidR="00DD1848" w:rsidRPr="00FE19F3" w:rsidRDefault="00766A29" w:rsidP="00FE19F3">
      <w:pPr>
        <w:suppressAutoHyphens/>
        <w:spacing w:after="0" w:line="276" w:lineRule="auto"/>
        <w:ind w:left="120"/>
        <w:rPr>
          <w:rFonts w:ascii="Times New Roman" w:hAnsi="Times New Roman" w:cs="Times New Roman"/>
          <w:sz w:val="28"/>
          <w:szCs w:val="28"/>
          <w:lang w:bidi="ru-RU"/>
        </w:rPr>
      </w:pPr>
      <w:bookmarkStart w:id="2" w:name="block-106187221"/>
      <w:bookmarkStart w:id="3" w:name="block-10618728"/>
      <w:bookmarkEnd w:id="2"/>
      <w:bookmarkEnd w:id="3"/>
      <w:r w:rsidRPr="00FE19F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0322D86A" w14:textId="77777777" w:rsidR="001A21FB" w:rsidRPr="00FE19F3" w:rsidRDefault="001A21FB" w:rsidP="005842F0">
      <w:pPr>
        <w:rPr>
          <w:rFonts w:ascii="Times New Roman" w:hAnsi="Times New Roman" w:cs="Times New Roman"/>
          <w:sz w:val="28"/>
          <w:szCs w:val="28"/>
        </w:rPr>
      </w:pPr>
    </w:p>
    <w:sectPr w:rsidR="001A21FB" w:rsidRPr="00FE19F3" w:rsidSect="00FE19F3">
      <w:type w:val="continuous"/>
      <w:pgSz w:w="16383" w:h="11906" w:orient="landscape"/>
      <w:pgMar w:top="1134" w:right="850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36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3" w15:restartNumberingAfterBreak="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0000902"/>
    <w:multiLevelType w:val="hybridMultilevel"/>
    <w:tmpl w:val="6DC801E0"/>
    <w:lvl w:ilvl="0" w:tplc="2DDA6826">
      <w:start w:val="35"/>
      <w:numFmt w:val="upperLetter"/>
      <w:lvlText w:val="%1."/>
      <w:lvlJc w:val="left"/>
    </w:lvl>
    <w:lvl w:ilvl="1" w:tplc="1A4EA6E4">
      <w:numFmt w:val="decimal"/>
      <w:lvlText w:val=""/>
      <w:lvlJc w:val="left"/>
    </w:lvl>
    <w:lvl w:ilvl="2" w:tplc="28280004">
      <w:numFmt w:val="decimal"/>
      <w:lvlText w:val=""/>
      <w:lvlJc w:val="left"/>
    </w:lvl>
    <w:lvl w:ilvl="3" w:tplc="DA50EE30">
      <w:numFmt w:val="decimal"/>
      <w:lvlText w:val=""/>
      <w:lvlJc w:val="left"/>
    </w:lvl>
    <w:lvl w:ilvl="4" w:tplc="30C426EC">
      <w:numFmt w:val="decimal"/>
      <w:lvlText w:val=""/>
      <w:lvlJc w:val="left"/>
    </w:lvl>
    <w:lvl w:ilvl="5" w:tplc="8E3C0F6C">
      <w:numFmt w:val="decimal"/>
      <w:lvlText w:val=""/>
      <w:lvlJc w:val="left"/>
    </w:lvl>
    <w:lvl w:ilvl="6" w:tplc="DF6CF408">
      <w:numFmt w:val="decimal"/>
      <w:lvlText w:val=""/>
      <w:lvlJc w:val="left"/>
    </w:lvl>
    <w:lvl w:ilvl="7" w:tplc="8918E454">
      <w:numFmt w:val="decimal"/>
      <w:lvlText w:val=""/>
      <w:lvlJc w:val="left"/>
    </w:lvl>
    <w:lvl w:ilvl="8" w:tplc="F294A51C">
      <w:numFmt w:val="decimal"/>
      <w:lvlText w:val=""/>
      <w:lvlJc w:val="left"/>
    </w:lvl>
  </w:abstractNum>
  <w:abstractNum w:abstractNumId="5" w15:restartNumberingAfterBreak="0">
    <w:nsid w:val="0000121F"/>
    <w:multiLevelType w:val="hybridMultilevel"/>
    <w:tmpl w:val="DD909836"/>
    <w:lvl w:ilvl="0" w:tplc="BEF41B88">
      <w:start w:val="35"/>
      <w:numFmt w:val="upperLetter"/>
      <w:lvlText w:val="%1."/>
      <w:lvlJc w:val="left"/>
    </w:lvl>
    <w:lvl w:ilvl="1" w:tplc="75C0DB5E">
      <w:numFmt w:val="decimal"/>
      <w:lvlText w:val=""/>
      <w:lvlJc w:val="left"/>
    </w:lvl>
    <w:lvl w:ilvl="2" w:tplc="66DA294C">
      <w:numFmt w:val="decimal"/>
      <w:lvlText w:val=""/>
      <w:lvlJc w:val="left"/>
    </w:lvl>
    <w:lvl w:ilvl="3" w:tplc="CB46C702">
      <w:numFmt w:val="decimal"/>
      <w:lvlText w:val=""/>
      <w:lvlJc w:val="left"/>
    </w:lvl>
    <w:lvl w:ilvl="4" w:tplc="474C86B0">
      <w:numFmt w:val="decimal"/>
      <w:lvlText w:val=""/>
      <w:lvlJc w:val="left"/>
    </w:lvl>
    <w:lvl w:ilvl="5" w:tplc="B32402D6">
      <w:numFmt w:val="decimal"/>
      <w:lvlText w:val=""/>
      <w:lvlJc w:val="left"/>
    </w:lvl>
    <w:lvl w:ilvl="6" w:tplc="0FF8FBEC">
      <w:numFmt w:val="decimal"/>
      <w:lvlText w:val=""/>
      <w:lvlJc w:val="left"/>
    </w:lvl>
    <w:lvl w:ilvl="7" w:tplc="5A20E4E2">
      <w:numFmt w:val="decimal"/>
      <w:lvlText w:val=""/>
      <w:lvlJc w:val="left"/>
    </w:lvl>
    <w:lvl w:ilvl="8" w:tplc="5EC0807A">
      <w:numFmt w:val="decimal"/>
      <w:lvlText w:val=""/>
      <w:lvlJc w:val="left"/>
    </w:lvl>
  </w:abstractNum>
  <w:abstractNum w:abstractNumId="6" w15:restartNumberingAfterBreak="0">
    <w:nsid w:val="0000139D"/>
    <w:multiLevelType w:val="hybridMultilevel"/>
    <w:tmpl w:val="26141018"/>
    <w:lvl w:ilvl="0" w:tplc="BE3237BE">
      <w:start w:val="35"/>
      <w:numFmt w:val="upperLetter"/>
      <w:lvlText w:val="%1."/>
      <w:lvlJc w:val="left"/>
    </w:lvl>
    <w:lvl w:ilvl="1" w:tplc="DF486962">
      <w:numFmt w:val="decimal"/>
      <w:lvlText w:val=""/>
      <w:lvlJc w:val="left"/>
    </w:lvl>
    <w:lvl w:ilvl="2" w:tplc="4F3C1F50">
      <w:numFmt w:val="decimal"/>
      <w:lvlText w:val=""/>
      <w:lvlJc w:val="left"/>
    </w:lvl>
    <w:lvl w:ilvl="3" w:tplc="BC301378">
      <w:numFmt w:val="decimal"/>
      <w:lvlText w:val=""/>
      <w:lvlJc w:val="left"/>
    </w:lvl>
    <w:lvl w:ilvl="4" w:tplc="210C16BE">
      <w:numFmt w:val="decimal"/>
      <w:lvlText w:val=""/>
      <w:lvlJc w:val="left"/>
    </w:lvl>
    <w:lvl w:ilvl="5" w:tplc="D37CDE38">
      <w:numFmt w:val="decimal"/>
      <w:lvlText w:val=""/>
      <w:lvlJc w:val="left"/>
    </w:lvl>
    <w:lvl w:ilvl="6" w:tplc="CA1E993A">
      <w:numFmt w:val="decimal"/>
      <w:lvlText w:val=""/>
      <w:lvlJc w:val="left"/>
    </w:lvl>
    <w:lvl w:ilvl="7" w:tplc="D7C66B36">
      <w:numFmt w:val="decimal"/>
      <w:lvlText w:val=""/>
      <w:lvlJc w:val="left"/>
    </w:lvl>
    <w:lvl w:ilvl="8" w:tplc="76B0996A">
      <w:numFmt w:val="decimal"/>
      <w:lvlText w:val=""/>
      <w:lvlJc w:val="left"/>
    </w:lvl>
  </w:abstractNum>
  <w:abstractNum w:abstractNumId="7" w15:restartNumberingAfterBreak="0">
    <w:nsid w:val="000026CA"/>
    <w:multiLevelType w:val="hybridMultilevel"/>
    <w:tmpl w:val="515EDDA6"/>
    <w:lvl w:ilvl="0" w:tplc="D45EABE2">
      <w:start w:val="35"/>
      <w:numFmt w:val="upperLetter"/>
      <w:lvlText w:val="%1."/>
      <w:lvlJc w:val="left"/>
    </w:lvl>
    <w:lvl w:ilvl="1" w:tplc="A0962CE4">
      <w:numFmt w:val="decimal"/>
      <w:lvlText w:val=""/>
      <w:lvlJc w:val="left"/>
    </w:lvl>
    <w:lvl w:ilvl="2" w:tplc="968C1AFA">
      <w:numFmt w:val="decimal"/>
      <w:lvlText w:val=""/>
      <w:lvlJc w:val="left"/>
    </w:lvl>
    <w:lvl w:ilvl="3" w:tplc="4C606CE8">
      <w:numFmt w:val="decimal"/>
      <w:lvlText w:val=""/>
      <w:lvlJc w:val="left"/>
    </w:lvl>
    <w:lvl w:ilvl="4" w:tplc="7A92C38A">
      <w:numFmt w:val="decimal"/>
      <w:lvlText w:val=""/>
      <w:lvlJc w:val="left"/>
    </w:lvl>
    <w:lvl w:ilvl="5" w:tplc="189C6386">
      <w:numFmt w:val="decimal"/>
      <w:lvlText w:val=""/>
      <w:lvlJc w:val="left"/>
    </w:lvl>
    <w:lvl w:ilvl="6" w:tplc="88BE526C">
      <w:numFmt w:val="decimal"/>
      <w:lvlText w:val=""/>
      <w:lvlJc w:val="left"/>
    </w:lvl>
    <w:lvl w:ilvl="7" w:tplc="64267EAC">
      <w:numFmt w:val="decimal"/>
      <w:lvlText w:val=""/>
      <w:lvlJc w:val="left"/>
    </w:lvl>
    <w:lvl w:ilvl="8" w:tplc="FCB2DDF8">
      <w:numFmt w:val="decimal"/>
      <w:lvlText w:val=""/>
      <w:lvlJc w:val="left"/>
    </w:lvl>
  </w:abstractNum>
  <w:abstractNum w:abstractNumId="8" w15:restartNumberingAfterBreak="0">
    <w:nsid w:val="0000409D"/>
    <w:multiLevelType w:val="hybridMultilevel"/>
    <w:tmpl w:val="0204A496"/>
    <w:lvl w:ilvl="0" w:tplc="7A684AA4">
      <w:start w:val="1"/>
      <w:numFmt w:val="bullet"/>
      <w:lvlText w:val="и"/>
      <w:lvlJc w:val="left"/>
    </w:lvl>
    <w:lvl w:ilvl="1" w:tplc="0B30B244">
      <w:numFmt w:val="decimal"/>
      <w:lvlText w:val=""/>
      <w:lvlJc w:val="left"/>
    </w:lvl>
    <w:lvl w:ilvl="2" w:tplc="5CDE4CB6">
      <w:numFmt w:val="decimal"/>
      <w:lvlText w:val=""/>
      <w:lvlJc w:val="left"/>
    </w:lvl>
    <w:lvl w:ilvl="3" w:tplc="70BA0B40">
      <w:numFmt w:val="decimal"/>
      <w:lvlText w:val=""/>
      <w:lvlJc w:val="left"/>
    </w:lvl>
    <w:lvl w:ilvl="4" w:tplc="D5AE2BDC">
      <w:numFmt w:val="decimal"/>
      <w:lvlText w:val=""/>
      <w:lvlJc w:val="left"/>
    </w:lvl>
    <w:lvl w:ilvl="5" w:tplc="F23EBCD2">
      <w:numFmt w:val="decimal"/>
      <w:lvlText w:val=""/>
      <w:lvlJc w:val="left"/>
    </w:lvl>
    <w:lvl w:ilvl="6" w:tplc="63A6543C">
      <w:numFmt w:val="decimal"/>
      <w:lvlText w:val=""/>
      <w:lvlJc w:val="left"/>
    </w:lvl>
    <w:lvl w:ilvl="7" w:tplc="EC6A2F5A">
      <w:numFmt w:val="decimal"/>
      <w:lvlText w:val=""/>
      <w:lvlJc w:val="left"/>
    </w:lvl>
    <w:lvl w:ilvl="8" w:tplc="20664698">
      <w:numFmt w:val="decimal"/>
      <w:lvlText w:val=""/>
      <w:lvlJc w:val="left"/>
    </w:lvl>
  </w:abstractNum>
  <w:abstractNum w:abstractNumId="9" w15:restartNumberingAfterBreak="0">
    <w:nsid w:val="00005772"/>
    <w:multiLevelType w:val="hybridMultilevel"/>
    <w:tmpl w:val="88C6B940"/>
    <w:lvl w:ilvl="0" w:tplc="8384035C">
      <w:start w:val="35"/>
      <w:numFmt w:val="upperLetter"/>
      <w:lvlText w:val="%1."/>
      <w:lvlJc w:val="left"/>
    </w:lvl>
    <w:lvl w:ilvl="1" w:tplc="59B84618">
      <w:numFmt w:val="decimal"/>
      <w:lvlText w:val=""/>
      <w:lvlJc w:val="left"/>
    </w:lvl>
    <w:lvl w:ilvl="2" w:tplc="7A1C01EE">
      <w:numFmt w:val="decimal"/>
      <w:lvlText w:val=""/>
      <w:lvlJc w:val="left"/>
    </w:lvl>
    <w:lvl w:ilvl="3" w:tplc="55EEF066">
      <w:numFmt w:val="decimal"/>
      <w:lvlText w:val=""/>
      <w:lvlJc w:val="left"/>
    </w:lvl>
    <w:lvl w:ilvl="4" w:tplc="3006B5DA">
      <w:numFmt w:val="decimal"/>
      <w:lvlText w:val=""/>
      <w:lvlJc w:val="left"/>
    </w:lvl>
    <w:lvl w:ilvl="5" w:tplc="EB023E5A">
      <w:numFmt w:val="decimal"/>
      <w:lvlText w:val=""/>
      <w:lvlJc w:val="left"/>
    </w:lvl>
    <w:lvl w:ilvl="6" w:tplc="64602066">
      <w:numFmt w:val="decimal"/>
      <w:lvlText w:val=""/>
      <w:lvlJc w:val="left"/>
    </w:lvl>
    <w:lvl w:ilvl="7" w:tplc="3A540E98">
      <w:numFmt w:val="decimal"/>
      <w:lvlText w:val=""/>
      <w:lvlJc w:val="left"/>
    </w:lvl>
    <w:lvl w:ilvl="8" w:tplc="4E882C4E">
      <w:numFmt w:val="decimal"/>
      <w:lvlText w:val=""/>
      <w:lvlJc w:val="left"/>
    </w:lvl>
  </w:abstractNum>
  <w:abstractNum w:abstractNumId="10" w15:restartNumberingAfterBreak="0">
    <w:nsid w:val="000058B0"/>
    <w:multiLevelType w:val="hybridMultilevel"/>
    <w:tmpl w:val="493013D8"/>
    <w:lvl w:ilvl="0" w:tplc="B4BE7A40">
      <w:start w:val="1"/>
      <w:numFmt w:val="bullet"/>
      <w:lvlText w:val="и"/>
      <w:lvlJc w:val="left"/>
    </w:lvl>
    <w:lvl w:ilvl="1" w:tplc="4C2CA10A">
      <w:numFmt w:val="decimal"/>
      <w:lvlText w:val=""/>
      <w:lvlJc w:val="left"/>
    </w:lvl>
    <w:lvl w:ilvl="2" w:tplc="900EE158">
      <w:numFmt w:val="decimal"/>
      <w:lvlText w:val=""/>
      <w:lvlJc w:val="left"/>
    </w:lvl>
    <w:lvl w:ilvl="3" w:tplc="A83486C4">
      <w:numFmt w:val="decimal"/>
      <w:lvlText w:val=""/>
      <w:lvlJc w:val="left"/>
    </w:lvl>
    <w:lvl w:ilvl="4" w:tplc="B4406CB0">
      <w:numFmt w:val="decimal"/>
      <w:lvlText w:val=""/>
      <w:lvlJc w:val="left"/>
    </w:lvl>
    <w:lvl w:ilvl="5" w:tplc="06E02E3C">
      <w:numFmt w:val="decimal"/>
      <w:lvlText w:val=""/>
      <w:lvlJc w:val="left"/>
    </w:lvl>
    <w:lvl w:ilvl="6" w:tplc="0146489C">
      <w:numFmt w:val="decimal"/>
      <w:lvlText w:val=""/>
      <w:lvlJc w:val="left"/>
    </w:lvl>
    <w:lvl w:ilvl="7" w:tplc="FC029836">
      <w:numFmt w:val="decimal"/>
      <w:lvlText w:val=""/>
      <w:lvlJc w:val="left"/>
    </w:lvl>
    <w:lvl w:ilvl="8" w:tplc="FFC4890E">
      <w:numFmt w:val="decimal"/>
      <w:lvlText w:val=""/>
      <w:lvlJc w:val="left"/>
    </w:lvl>
  </w:abstractNum>
  <w:abstractNum w:abstractNumId="11" w15:restartNumberingAfterBreak="0">
    <w:nsid w:val="00007049"/>
    <w:multiLevelType w:val="hybridMultilevel"/>
    <w:tmpl w:val="EADA526C"/>
    <w:lvl w:ilvl="0" w:tplc="586E0A76">
      <w:start w:val="1"/>
      <w:numFmt w:val="bullet"/>
      <w:lvlText w:val="и"/>
      <w:lvlJc w:val="left"/>
    </w:lvl>
    <w:lvl w:ilvl="1" w:tplc="BD5AA54E">
      <w:numFmt w:val="decimal"/>
      <w:lvlText w:val=""/>
      <w:lvlJc w:val="left"/>
    </w:lvl>
    <w:lvl w:ilvl="2" w:tplc="28709BF0">
      <w:numFmt w:val="decimal"/>
      <w:lvlText w:val=""/>
      <w:lvlJc w:val="left"/>
    </w:lvl>
    <w:lvl w:ilvl="3" w:tplc="F0B4ED62">
      <w:numFmt w:val="decimal"/>
      <w:lvlText w:val=""/>
      <w:lvlJc w:val="left"/>
    </w:lvl>
    <w:lvl w:ilvl="4" w:tplc="7A92C33C">
      <w:numFmt w:val="decimal"/>
      <w:lvlText w:val=""/>
      <w:lvlJc w:val="left"/>
    </w:lvl>
    <w:lvl w:ilvl="5" w:tplc="524C7CEC">
      <w:numFmt w:val="decimal"/>
      <w:lvlText w:val=""/>
      <w:lvlJc w:val="left"/>
    </w:lvl>
    <w:lvl w:ilvl="6" w:tplc="0386A1B6">
      <w:numFmt w:val="decimal"/>
      <w:lvlText w:val=""/>
      <w:lvlJc w:val="left"/>
    </w:lvl>
    <w:lvl w:ilvl="7" w:tplc="60BEB2BE">
      <w:numFmt w:val="decimal"/>
      <w:lvlText w:val=""/>
      <w:lvlJc w:val="left"/>
    </w:lvl>
    <w:lvl w:ilvl="8" w:tplc="C1A6729C">
      <w:numFmt w:val="decimal"/>
      <w:lvlText w:val=""/>
      <w:lvlJc w:val="left"/>
    </w:lvl>
  </w:abstractNum>
  <w:abstractNum w:abstractNumId="12" w15:restartNumberingAfterBreak="0">
    <w:nsid w:val="000073DA"/>
    <w:multiLevelType w:val="hybridMultilevel"/>
    <w:tmpl w:val="534A9662"/>
    <w:lvl w:ilvl="0" w:tplc="AEA45592">
      <w:start w:val="61"/>
      <w:numFmt w:val="upperLetter"/>
      <w:lvlText w:val="%1."/>
      <w:lvlJc w:val="left"/>
    </w:lvl>
    <w:lvl w:ilvl="1" w:tplc="5C86179C">
      <w:numFmt w:val="decimal"/>
      <w:lvlText w:val=""/>
      <w:lvlJc w:val="left"/>
    </w:lvl>
    <w:lvl w:ilvl="2" w:tplc="04A213AE">
      <w:numFmt w:val="decimal"/>
      <w:lvlText w:val=""/>
      <w:lvlJc w:val="left"/>
    </w:lvl>
    <w:lvl w:ilvl="3" w:tplc="3C20E494">
      <w:numFmt w:val="decimal"/>
      <w:lvlText w:val=""/>
      <w:lvlJc w:val="left"/>
    </w:lvl>
    <w:lvl w:ilvl="4" w:tplc="8CEA7D8E">
      <w:numFmt w:val="decimal"/>
      <w:lvlText w:val=""/>
      <w:lvlJc w:val="left"/>
    </w:lvl>
    <w:lvl w:ilvl="5" w:tplc="266C8648">
      <w:numFmt w:val="decimal"/>
      <w:lvlText w:val=""/>
      <w:lvlJc w:val="left"/>
    </w:lvl>
    <w:lvl w:ilvl="6" w:tplc="1DA822F4">
      <w:numFmt w:val="decimal"/>
      <w:lvlText w:val=""/>
      <w:lvlJc w:val="left"/>
    </w:lvl>
    <w:lvl w:ilvl="7" w:tplc="49F8153E">
      <w:numFmt w:val="decimal"/>
      <w:lvlText w:val=""/>
      <w:lvlJc w:val="left"/>
    </w:lvl>
    <w:lvl w:ilvl="8" w:tplc="3AEAB312">
      <w:numFmt w:val="decimal"/>
      <w:lvlText w:val=""/>
      <w:lvlJc w:val="left"/>
    </w:lvl>
  </w:abstractNum>
  <w:abstractNum w:abstractNumId="13" w15:restartNumberingAfterBreak="0">
    <w:nsid w:val="00007BB9"/>
    <w:multiLevelType w:val="hybridMultilevel"/>
    <w:tmpl w:val="D4A8BF30"/>
    <w:lvl w:ilvl="0" w:tplc="16540B08">
      <w:start w:val="9"/>
      <w:numFmt w:val="upperLetter"/>
      <w:lvlText w:val="%1."/>
      <w:lvlJc w:val="left"/>
    </w:lvl>
    <w:lvl w:ilvl="1" w:tplc="B7444B2C">
      <w:numFmt w:val="decimal"/>
      <w:lvlText w:val=""/>
      <w:lvlJc w:val="left"/>
    </w:lvl>
    <w:lvl w:ilvl="2" w:tplc="34FCF7D6">
      <w:numFmt w:val="decimal"/>
      <w:lvlText w:val=""/>
      <w:lvlJc w:val="left"/>
    </w:lvl>
    <w:lvl w:ilvl="3" w:tplc="7EC84E04">
      <w:numFmt w:val="decimal"/>
      <w:lvlText w:val=""/>
      <w:lvlJc w:val="left"/>
    </w:lvl>
    <w:lvl w:ilvl="4" w:tplc="456E080E">
      <w:numFmt w:val="decimal"/>
      <w:lvlText w:val=""/>
      <w:lvlJc w:val="left"/>
    </w:lvl>
    <w:lvl w:ilvl="5" w:tplc="40C63F60">
      <w:numFmt w:val="decimal"/>
      <w:lvlText w:val=""/>
      <w:lvlJc w:val="left"/>
    </w:lvl>
    <w:lvl w:ilvl="6" w:tplc="CB1A26D6">
      <w:numFmt w:val="decimal"/>
      <w:lvlText w:val=""/>
      <w:lvlJc w:val="left"/>
    </w:lvl>
    <w:lvl w:ilvl="7" w:tplc="47062D44">
      <w:numFmt w:val="decimal"/>
      <w:lvlText w:val=""/>
      <w:lvlJc w:val="left"/>
    </w:lvl>
    <w:lvl w:ilvl="8" w:tplc="D4BE0D52">
      <w:numFmt w:val="decimal"/>
      <w:lvlText w:val=""/>
      <w:lvlJc w:val="left"/>
    </w:lvl>
  </w:abstractNum>
  <w:num w:numId="1" w16cid:durableId="982082281">
    <w:abstractNumId w:val="3"/>
  </w:num>
  <w:num w:numId="2" w16cid:durableId="1453213066">
    <w:abstractNumId w:val="0"/>
  </w:num>
  <w:num w:numId="3" w16cid:durableId="41100629">
    <w:abstractNumId w:val="2"/>
  </w:num>
  <w:num w:numId="4" w16cid:durableId="2109428768">
    <w:abstractNumId w:val="1"/>
  </w:num>
  <w:num w:numId="5" w16cid:durableId="293684039">
    <w:abstractNumId w:val="5"/>
  </w:num>
  <w:num w:numId="6" w16cid:durableId="1826162224">
    <w:abstractNumId w:val="12"/>
  </w:num>
  <w:num w:numId="7" w16cid:durableId="1519152175">
    <w:abstractNumId w:val="10"/>
  </w:num>
  <w:num w:numId="8" w16cid:durableId="656887835">
    <w:abstractNumId w:val="7"/>
  </w:num>
  <w:num w:numId="9" w16cid:durableId="2132549101">
    <w:abstractNumId w:val="4"/>
  </w:num>
  <w:num w:numId="10" w16cid:durableId="1413236336">
    <w:abstractNumId w:val="13"/>
  </w:num>
  <w:num w:numId="11" w16cid:durableId="1404833254">
    <w:abstractNumId w:val="9"/>
  </w:num>
  <w:num w:numId="12" w16cid:durableId="162822734">
    <w:abstractNumId w:val="6"/>
  </w:num>
  <w:num w:numId="13" w16cid:durableId="161043603">
    <w:abstractNumId w:val="11"/>
  </w:num>
  <w:num w:numId="14" w16cid:durableId="78260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F0"/>
    <w:rsid w:val="000626A2"/>
    <w:rsid w:val="001A21FB"/>
    <w:rsid w:val="001F5F46"/>
    <w:rsid w:val="002C07A3"/>
    <w:rsid w:val="00450D4E"/>
    <w:rsid w:val="005842F0"/>
    <w:rsid w:val="005A5009"/>
    <w:rsid w:val="006B4A44"/>
    <w:rsid w:val="00766A29"/>
    <w:rsid w:val="00770C51"/>
    <w:rsid w:val="008C4FA7"/>
    <w:rsid w:val="00A4125F"/>
    <w:rsid w:val="00A91B7F"/>
    <w:rsid w:val="00DD1848"/>
    <w:rsid w:val="00FC1F00"/>
    <w:rsid w:val="00FE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EFD9"/>
  <w15:chartTrackingRefBased/>
  <w15:docId w15:val="{2922120C-93AB-4878-9C2D-049C256D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6A29"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A29"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84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5842F0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5842F0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5842F0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List Paragraph"/>
    <w:basedOn w:val="a"/>
    <w:link w:val="a4"/>
    <w:uiPriority w:val="34"/>
    <w:qFormat/>
    <w:rsid w:val="005842F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42F0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rsid w:val="005842F0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D1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766A29"/>
    <w:pPr>
      <w:keepNext/>
      <w:keepLines/>
      <w:suppressAutoHyphens/>
      <w:spacing w:before="480" w:after="200" w:line="276" w:lineRule="auto"/>
      <w:outlineLvl w:val="0"/>
    </w:pPr>
    <w:rPr>
      <w:rFonts w:ascii="Calibri Light" w:eastAsia="Calibri Light" w:hAnsi="Calibri Light" w:cs="Calibri Light"/>
      <w:b/>
      <w:bCs/>
      <w:color w:val="2F5496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766A29"/>
    <w:pPr>
      <w:keepNext/>
      <w:keepLines/>
      <w:suppressAutoHyphens/>
      <w:spacing w:before="200" w:after="200" w:line="276" w:lineRule="auto"/>
      <w:outlineLvl w:val="1"/>
    </w:pPr>
    <w:rPr>
      <w:rFonts w:ascii="Calibri Light" w:eastAsia="Calibri Light" w:hAnsi="Calibri Light" w:cs="Calibri Light"/>
      <w:b/>
      <w:bCs/>
      <w:color w:val="4472C4"/>
      <w:sz w:val="26"/>
      <w:szCs w:val="26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766A29"/>
  </w:style>
  <w:style w:type="character" w:customStyle="1" w:styleId="a6">
    <w:name w:val="Верхний колонтитул Знак"/>
    <w:basedOn w:val="a0"/>
    <w:uiPriority w:val="99"/>
    <w:qFormat/>
    <w:rsid w:val="00766A29"/>
  </w:style>
  <w:style w:type="character" w:customStyle="1" w:styleId="10">
    <w:name w:val="Заголовок 1 Знак"/>
    <w:basedOn w:val="a0"/>
    <w:link w:val="1"/>
    <w:uiPriority w:val="9"/>
    <w:qFormat/>
    <w:rsid w:val="00766A29"/>
    <w:rPr>
      <w:rFonts w:ascii="Calibri Light" w:eastAsia="Calibri Light" w:hAnsi="Calibri Light" w:cs="Calibri Light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766A29"/>
    <w:rPr>
      <w:rFonts w:ascii="Calibri Light" w:eastAsia="Calibri Light" w:hAnsi="Calibri Light" w:cs="Calibri Light"/>
      <w:b/>
      <w:bCs/>
      <w:color w:val="4472C4"/>
      <w:sz w:val="26"/>
      <w:szCs w:val="26"/>
    </w:rPr>
  </w:style>
  <w:style w:type="character" w:customStyle="1" w:styleId="a7">
    <w:name w:val="Подзаголовок Знак"/>
    <w:basedOn w:val="a0"/>
    <w:uiPriority w:val="11"/>
    <w:qFormat/>
    <w:rsid w:val="00766A29"/>
    <w:rPr>
      <w:rFonts w:ascii="Calibri Light" w:eastAsia="Calibri Light" w:hAnsi="Calibri Light" w:cs="Calibri Light"/>
      <w:i/>
      <w:iCs/>
      <w:color w:val="4472C4"/>
      <w:spacing w:val="15"/>
      <w:sz w:val="24"/>
      <w:szCs w:val="24"/>
    </w:rPr>
  </w:style>
  <w:style w:type="character" w:customStyle="1" w:styleId="a8">
    <w:name w:val="Заголовок Знак"/>
    <w:basedOn w:val="a0"/>
    <w:uiPriority w:val="10"/>
    <w:qFormat/>
    <w:rsid w:val="00766A29"/>
    <w:rPr>
      <w:rFonts w:ascii="Calibri Light" w:eastAsia="Calibri Light" w:hAnsi="Calibri Light" w:cs="Calibri Light"/>
      <w:color w:val="323E4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766A29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766A29"/>
    <w:rPr>
      <w:color w:val="0563C1"/>
      <w:u w:val="single"/>
    </w:rPr>
  </w:style>
  <w:style w:type="paragraph" w:customStyle="1" w:styleId="13">
    <w:name w:val="Заголовок1"/>
    <w:basedOn w:val="a"/>
    <w:next w:val="aa"/>
    <w:uiPriority w:val="10"/>
    <w:qFormat/>
    <w:rsid w:val="00766A29"/>
    <w:pPr>
      <w:pBdr>
        <w:bottom w:val="single" w:sz="8" w:space="4" w:color="4472C4"/>
      </w:pBdr>
      <w:suppressAutoHyphens/>
      <w:spacing w:after="300" w:line="276" w:lineRule="auto"/>
      <w:contextualSpacing/>
    </w:pPr>
    <w:rPr>
      <w:rFonts w:ascii="Calibri Light" w:eastAsia="Calibri Light" w:hAnsi="Calibri Light" w:cs="Calibri Light"/>
      <w:color w:val="323E4F"/>
      <w:spacing w:val="5"/>
      <w:kern w:val="2"/>
      <w:sz w:val="52"/>
      <w:szCs w:val="52"/>
      <w:lang w:val="en-US"/>
    </w:rPr>
  </w:style>
  <w:style w:type="paragraph" w:styleId="aa">
    <w:name w:val="Body Text"/>
    <w:basedOn w:val="a"/>
    <w:link w:val="ab"/>
    <w:rsid w:val="00766A29"/>
    <w:pPr>
      <w:suppressAutoHyphens/>
      <w:spacing w:after="140" w:line="276" w:lineRule="auto"/>
    </w:pPr>
    <w:rPr>
      <w:lang w:val="en-US"/>
    </w:rPr>
  </w:style>
  <w:style w:type="character" w:customStyle="1" w:styleId="ab">
    <w:name w:val="Основной текст Знак"/>
    <w:basedOn w:val="a0"/>
    <w:link w:val="aa"/>
    <w:rsid w:val="00766A29"/>
    <w:rPr>
      <w:lang w:val="en-US"/>
    </w:rPr>
  </w:style>
  <w:style w:type="paragraph" w:styleId="ac">
    <w:name w:val="List"/>
    <w:basedOn w:val="aa"/>
    <w:rsid w:val="00766A29"/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766A29"/>
    <w:pPr>
      <w:suppressAutoHyphens/>
      <w:spacing w:after="200" w:line="240" w:lineRule="auto"/>
    </w:pPr>
    <w:rPr>
      <w:b/>
      <w:bCs/>
      <w:color w:val="4472C4"/>
      <w:sz w:val="18"/>
      <w:szCs w:val="18"/>
      <w:lang w:val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766A29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766A29"/>
    <w:pPr>
      <w:suppressLineNumbers/>
      <w:suppressAutoHyphens/>
      <w:spacing w:after="200" w:line="276" w:lineRule="auto"/>
    </w:pPr>
    <w:rPr>
      <w:rFonts w:ascii="PT Astra Serif" w:hAnsi="PT Astra Serif" w:cs="Noto Sans Devanagari"/>
      <w:lang w:val="en-US"/>
    </w:rPr>
  </w:style>
  <w:style w:type="paragraph" w:customStyle="1" w:styleId="ae">
    <w:name w:val="Верхний и нижний колонтитулы"/>
    <w:basedOn w:val="a"/>
    <w:qFormat/>
    <w:rsid w:val="00766A29"/>
    <w:pPr>
      <w:suppressAutoHyphens/>
      <w:spacing w:after="200" w:line="276" w:lineRule="auto"/>
    </w:pPr>
    <w:rPr>
      <w:lang w:val="en-US"/>
    </w:rPr>
  </w:style>
  <w:style w:type="paragraph" w:styleId="af">
    <w:name w:val="header"/>
    <w:basedOn w:val="a"/>
    <w:link w:val="16"/>
    <w:uiPriority w:val="99"/>
    <w:unhideWhenUsed/>
    <w:rsid w:val="00766A29"/>
    <w:pPr>
      <w:tabs>
        <w:tab w:val="center" w:pos="4680"/>
        <w:tab w:val="right" w:pos="9360"/>
      </w:tabs>
      <w:suppressAutoHyphens/>
      <w:spacing w:after="200" w:line="276" w:lineRule="auto"/>
    </w:pPr>
    <w:rPr>
      <w:lang w:val="en-US"/>
    </w:rPr>
  </w:style>
  <w:style w:type="character" w:customStyle="1" w:styleId="16">
    <w:name w:val="Верхний колонтитул Знак1"/>
    <w:basedOn w:val="a0"/>
    <w:link w:val="af"/>
    <w:uiPriority w:val="99"/>
    <w:rsid w:val="00766A29"/>
    <w:rPr>
      <w:lang w:val="en-US"/>
    </w:rPr>
  </w:style>
  <w:style w:type="paragraph" w:styleId="af0">
    <w:name w:val="Normal Indent"/>
    <w:basedOn w:val="a"/>
    <w:uiPriority w:val="99"/>
    <w:unhideWhenUsed/>
    <w:qFormat/>
    <w:rsid w:val="00766A29"/>
    <w:pPr>
      <w:suppressAutoHyphens/>
      <w:spacing w:after="200" w:line="276" w:lineRule="auto"/>
      <w:ind w:left="720"/>
    </w:pPr>
    <w:rPr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766A29"/>
    <w:pPr>
      <w:suppressAutoHyphens/>
      <w:spacing w:after="200" w:line="276" w:lineRule="auto"/>
      <w:ind w:left="86"/>
    </w:pPr>
    <w:rPr>
      <w:rFonts w:ascii="Calibri Light" w:eastAsia="Calibri Light" w:hAnsi="Calibri Light" w:cs="Calibri Light"/>
      <w:i/>
      <w:iCs/>
      <w:color w:val="4472C4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f1"/>
    <w:uiPriority w:val="59"/>
    <w:rsid w:val="00766A29"/>
    <w:pPr>
      <w:suppressAutoHyphens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uiPriority w:val="9"/>
    <w:rsid w:val="00766A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766A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f1">
    <w:name w:val="Table Grid"/>
    <w:basedOn w:val="a1"/>
    <w:uiPriority w:val="39"/>
    <w:rsid w:val="00766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26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7f417922" TargetMode="External"/><Relationship Id="rId21" Type="http://schemas.openxmlformats.org/officeDocument/2006/relationships/hyperlink" Target="https://m.edsoo.ru/7f4159f6" TargetMode="External"/><Relationship Id="rId34" Type="http://schemas.openxmlformats.org/officeDocument/2006/relationships/hyperlink" Target="https://m.edsoo.ru/7f417922" TargetMode="External"/><Relationship Id="rId42" Type="http://schemas.openxmlformats.org/officeDocument/2006/relationships/hyperlink" Target="https://m.edsoo.ru/7f417922" TargetMode="External"/><Relationship Id="rId47" Type="http://schemas.openxmlformats.org/officeDocument/2006/relationships/hyperlink" Target="https://m.edsoo.ru/7f419b78" TargetMode="External"/><Relationship Id="rId50" Type="http://schemas.openxmlformats.org/officeDocument/2006/relationships/hyperlink" Target="https://m.edsoo.ru/7f419b78" TargetMode="External"/><Relationship Id="rId55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59f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9f6" TargetMode="External"/><Relationship Id="rId29" Type="http://schemas.openxmlformats.org/officeDocument/2006/relationships/hyperlink" Target="https://m.edsoo.ru/7f417922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7922" TargetMode="External"/><Relationship Id="rId37" Type="http://schemas.openxmlformats.org/officeDocument/2006/relationships/hyperlink" Target="https://m.edsoo.ru/7f417922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7f419b78" TargetMode="External"/><Relationship Id="rId53" Type="http://schemas.openxmlformats.org/officeDocument/2006/relationships/hyperlink" Target="https://m.edsoo.ru/7f419b78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hyperlink" Target="https://m.edsoo.ru/7f4159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43" Type="http://schemas.openxmlformats.org/officeDocument/2006/relationships/hyperlink" Target="https://m.edsoo.ru/7f419b78" TargetMode="External"/><Relationship Id="rId48" Type="http://schemas.openxmlformats.org/officeDocument/2006/relationships/hyperlink" Target="https://m.edsoo.ru/7f419b78" TargetMode="External"/><Relationship Id="rId56" Type="http://schemas.openxmlformats.org/officeDocument/2006/relationships/hyperlink" Target="https://m.edsoo.ru/7f419b78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46" Type="http://schemas.openxmlformats.org/officeDocument/2006/relationships/hyperlink" Target="https://m.edsoo.ru/7f419b78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7922" TargetMode="External"/><Relationship Id="rId54" Type="http://schemas.openxmlformats.org/officeDocument/2006/relationships/hyperlink" Target="https://m.edsoo.ru/7f419b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7f417922" TargetMode="External"/><Relationship Id="rId36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7f419b78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7922" TargetMode="External"/><Relationship Id="rId44" Type="http://schemas.openxmlformats.org/officeDocument/2006/relationships/hyperlink" Target="https://m.edsoo.ru/7f419b78" TargetMode="External"/><Relationship Id="rId52" Type="http://schemas.openxmlformats.org/officeDocument/2006/relationships/hyperlink" Target="https://m.edsoo.ru/7f419b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11155</Words>
  <Characters>63590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Айнур Бадертдинов</cp:lastModifiedBy>
  <cp:revision>2</cp:revision>
  <cp:lastPrinted>2023-11-01T07:26:00Z</cp:lastPrinted>
  <dcterms:created xsi:type="dcterms:W3CDTF">2023-11-02T04:38:00Z</dcterms:created>
  <dcterms:modified xsi:type="dcterms:W3CDTF">2023-11-02T04:38:00Z</dcterms:modified>
</cp:coreProperties>
</file>